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C7B" w:rsidRPr="00844FED" w:rsidRDefault="00844FED">
      <w:pPr>
        <w:pStyle w:val="EYBodytextsubhead1"/>
        <w:ind w:right="-85"/>
        <w:rPr>
          <w:rFonts w:ascii="Arial" w:hAnsi="Arial" w:cs="Arial"/>
          <w:b w:val="0"/>
          <w:sz w:val="36"/>
          <w:szCs w:val="36"/>
        </w:rPr>
      </w:pPr>
      <w:r>
        <w:rPr>
          <w:rFonts w:ascii="Arial" w:hAnsi="Arial" w:cs="Arial"/>
          <w:b w:val="0"/>
          <w:sz w:val="36"/>
          <w:szCs w:val="36"/>
        </w:rPr>
        <w:t>News release</w:t>
      </w:r>
    </w:p>
    <w:p w:rsidR="00D97C7B" w:rsidRPr="00844FED" w:rsidRDefault="00D97C7B">
      <w:pPr>
        <w:pStyle w:val="EYBodytextsubhead1"/>
        <w:tabs>
          <w:tab w:val="clear" w:pos="907"/>
          <w:tab w:val="left" w:pos="2548"/>
          <w:tab w:val="left" w:pos="6565"/>
        </w:tabs>
        <w:spacing w:after="0" w:line="240" w:lineRule="auto"/>
        <w:ind w:right="-85"/>
        <w:rPr>
          <w:rFonts w:ascii="Arial" w:hAnsi="Arial" w:cs="Arial"/>
          <w:b w:val="0"/>
          <w:sz w:val="16"/>
          <w:szCs w:val="16"/>
        </w:rPr>
      </w:pPr>
      <w:r w:rsidRPr="00844FED">
        <w:rPr>
          <w:rFonts w:ascii="Arial" w:hAnsi="Arial" w:cs="Arial"/>
          <w:b w:val="0"/>
          <w:sz w:val="20"/>
          <w:szCs w:val="20"/>
        </w:rPr>
        <w:tab/>
      </w:r>
      <w:proofErr w:type="spellStart"/>
      <w:r w:rsidRPr="00844FED">
        <w:rPr>
          <w:rFonts w:ascii="Arial" w:hAnsi="Arial" w:cs="Arial"/>
          <w:b w:val="0"/>
          <w:sz w:val="16"/>
          <w:szCs w:val="16"/>
        </w:rPr>
        <w:t>Alžběta</w:t>
      </w:r>
      <w:proofErr w:type="spellEnd"/>
      <w:r w:rsidRPr="00844FED">
        <w:rPr>
          <w:rFonts w:ascii="Arial" w:hAnsi="Arial" w:cs="Arial"/>
          <w:b w:val="0"/>
          <w:sz w:val="16"/>
          <w:szCs w:val="16"/>
        </w:rPr>
        <w:t xml:space="preserve"> </w:t>
      </w:r>
      <w:proofErr w:type="spellStart"/>
      <w:r w:rsidRPr="00844FED">
        <w:rPr>
          <w:rFonts w:ascii="Arial" w:hAnsi="Arial" w:cs="Arial"/>
          <w:b w:val="0"/>
          <w:sz w:val="16"/>
          <w:szCs w:val="16"/>
        </w:rPr>
        <w:t>Honsová</w:t>
      </w:r>
      <w:proofErr w:type="spellEnd"/>
      <w:r w:rsidRPr="00844FED">
        <w:rPr>
          <w:rFonts w:ascii="Arial" w:hAnsi="Arial" w:cs="Arial"/>
          <w:b w:val="0"/>
          <w:sz w:val="16"/>
          <w:szCs w:val="16"/>
        </w:rPr>
        <w:tab/>
        <w:t xml:space="preserve">Monika </w:t>
      </w:r>
      <w:proofErr w:type="spellStart"/>
      <w:r w:rsidRPr="00844FED">
        <w:rPr>
          <w:rFonts w:ascii="Arial" w:hAnsi="Arial" w:cs="Arial"/>
          <w:b w:val="0"/>
          <w:sz w:val="16"/>
          <w:szCs w:val="16"/>
        </w:rPr>
        <w:t>Veselá</w:t>
      </w:r>
      <w:proofErr w:type="spellEnd"/>
    </w:p>
    <w:p w:rsidR="00D97C7B" w:rsidRPr="00844FED" w:rsidRDefault="00D97C7B">
      <w:pPr>
        <w:pStyle w:val="EYBodytextsubhead1"/>
        <w:tabs>
          <w:tab w:val="clear" w:pos="907"/>
          <w:tab w:val="left" w:pos="2548"/>
          <w:tab w:val="left" w:pos="6565"/>
        </w:tabs>
        <w:spacing w:after="0" w:line="240" w:lineRule="auto"/>
        <w:ind w:right="-85"/>
        <w:rPr>
          <w:rFonts w:ascii="Arial" w:hAnsi="Arial" w:cs="Arial"/>
          <w:b w:val="0"/>
          <w:sz w:val="16"/>
          <w:szCs w:val="16"/>
        </w:rPr>
      </w:pPr>
      <w:r w:rsidRPr="00844FED">
        <w:rPr>
          <w:rFonts w:ascii="Arial" w:hAnsi="Arial" w:cs="Arial"/>
          <w:b w:val="0"/>
          <w:sz w:val="16"/>
          <w:szCs w:val="16"/>
        </w:rPr>
        <w:tab/>
        <w:t>Ernst &amp; Young</w:t>
      </w:r>
      <w:r w:rsidRPr="00844FED">
        <w:rPr>
          <w:rFonts w:ascii="Arial" w:hAnsi="Arial" w:cs="Arial"/>
          <w:b w:val="0"/>
          <w:sz w:val="16"/>
          <w:szCs w:val="16"/>
        </w:rPr>
        <w:tab/>
        <w:t xml:space="preserve">Fleishman </w:t>
      </w:r>
      <w:proofErr w:type="spellStart"/>
      <w:r w:rsidRPr="00844FED">
        <w:rPr>
          <w:rFonts w:ascii="Arial" w:hAnsi="Arial" w:cs="Arial"/>
          <w:b w:val="0"/>
          <w:sz w:val="16"/>
          <w:szCs w:val="16"/>
        </w:rPr>
        <w:t>Hillard</w:t>
      </w:r>
      <w:proofErr w:type="spellEnd"/>
    </w:p>
    <w:p w:rsidR="00D97C7B" w:rsidRPr="00844FED" w:rsidRDefault="00D97C7B">
      <w:pPr>
        <w:pStyle w:val="EYBodytextsubhead1"/>
        <w:tabs>
          <w:tab w:val="clear" w:pos="907"/>
          <w:tab w:val="left" w:pos="2548"/>
          <w:tab w:val="left" w:pos="6565"/>
        </w:tabs>
        <w:spacing w:after="0" w:line="240" w:lineRule="auto"/>
        <w:ind w:right="-85"/>
        <w:rPr>
          <w:rFonts w:ascii="Arial" w:hAnsi="Arial" w:cs="Arial"/>
          <w:b w:val="0"/>
          <w:sz w:val="16"/>
          <w:szCs w:val="16"/>
        </w:rPr>
      </w:pPr>
      <w:r w:rsidRPr="00844FED">
        <w:rPr>
          <w:rFonts w:ascii="Arial" w:hAnsi="Arial" w:cs="Arial"/>
          <w:b w:val="0"/>
          <w:sz w:val="16"/>
          <w:szCs w:val="16"/>
        </w:rPr>
        <w:tab/>
        <w:t>Tel.: +420 225 335 669</w:t>
      </w:r>
      <w:r w:rsidRPr="00844FED">
        <w:rPr>
          <w:rFonts w:ascii="Arial" w:hAnsi="Arial" w:cs="Arial"/>
          <w:b w:val="0"/>
          <w:sz w:val="16"/>
          <w:szCs w:val="16"/>
        </w:rPr>
        <w:tab/>
        <w:t>Tel.: +420 234 669 504</w:t>
      </w:r>
    </w:p>
    <w:p w:rsidR="00D97C7B" w:rsidRPr="00844FED" w:rsidRDefault="00D97C7B">
      <w:pPr>
        <w:pStyle w:val="EYBodytextsubhead1"/>
        <w:tabs>
          <w:tab w:val="clear" w:pos="907"/>
          <w:tab w:val="left" w:pos="2548"/>
          <w:tab w:val="left" w:pos="6565"/>
        </w:tabs>
        <w:spacing w:after="0" w:line="240" w:lineRule="auto"/>
        <w:ind w:right="-85"/>
        <w:rPr>
          <w:rFonts w:ascii="Arial" w:hAnsi="Arial" w:cs="Arial"/>
          <w:b w:val="0"/>
          <w:sz w:val="16"/>
          <w:szCs w:val="16"/>
        </w:rPr>
      </w:pPr>
      <w:r w:rsidRPr="00844FED">
        <w:rPr>
          <w:rFonts w:ascii="Arial" w:hAnsi="Arial" w:cs="Arial"/>
          <w:b w:val="0"/>
          <w:sz w:val="16"/>
          <w:szCs w:val="16"/>
        </w:rPr>
        <w:tab/>
        <w:t>Mobile: +420 </w:t>
      </w:r>
      <w:proofErr w:type="gramStart"/>
      <w:r w:rsidRPr="00844FED">
        <w:rPr>
          <w:rFonts w:ascii="Arial" w:hAnsi="Arial" w:cs="Arial"/>
          <w:b w:val="0"/>
          <w:sz w:val="16"/>
          <w:szCs w:val="16"/>
        </w:rPr>
        <w:t>603  577</w:t>
      </w:r>
      <w:proofErr w:type="gramEnd"/>
      <w:r w:rsidRPr="00844FED">
        <w:rPr>
          <w:rFonts w:ascii="Arial" w:hAnsi="Arial" w:cs="Arial"/>
          <w:b w:val="0"/>
          <w:sz w:val="16"/>
          <w:szCs w:val="16"/>
        </w:rPr>
        <w:t xml:space="preserve"> 939</w:t>
      </w:r>
      <w:r w:rsidRPr="00844FED">
        <w:rPr>
          <w:rFonts w:ascii="Arial" w:hAnsi="Arial" w:cs="Arial"/>
          <w:b w:val="0"/>
          <w:sz w:val="16"/>
          <w:szCs w:val="16"/>
        </w:rPr>
        <w:tab/>
        <w:t>Mobile: +420 604 333 320</w:t>
      </w:r>
    </w:p>
    <w:p w:rsidR="00D97C7B" w:rsidRPr="00844FED" w:rsidRDefault="00D97C7B">
      <w:pPr>
        <w:pStyle w:val="EYBodytextsubhead1"/>
        <w:tabs>
          <w:tab w:val="clear" w:pos="907"/>
          <w:tab w:val="left" w:pos="2548"/>
          <w:tab w:val="left" w:pos="6565"/>
        </w:tabs>
        <w:spacing w:after="0" w:line="240" w:lineRule="auto"/>
        <w:ind w:right="-85"/>
        <w:rPr>
          <w:rFonts w:ascii="Arial" w:hAnsi="Arial" w:cs="Arial"/>
          <w:b w:val="0"/>
          <w:sz w:val="16"/>
          <w:szCs w:val="16"/>
        </w:rPr>
      </w:pPr>
      <w:r w:rsidRPr="00844FED">
        <w:rPr>
          <w:rFonts w:ascii="Arial" w:hAnsi="Arial" w:cs="Arial"/>
          <w:b w:val="0"/>
          <w:sz w:val="16"/>
          <w:szCs w:val="16"/>
        </w:rPr>
        <w:tab/>
        <w:t>E-mail: alzbeta.honsova@cz.ey.com</w:t>
      </w:r>
      <w:r w:rsidRPr="00844FED">
        <w:rPr>
          <w:rFonts w:ascii="Arial" w:hAnsi="Arial" w:cs="Arial"/>
          <w:b w:val="0"/>
          <w:sz w:val="16"/>
          <w:szCs w:val="16"/>
        </w:rPr>
        <w:tab/>
        <w:t>E-mail: monika.vesela@fleishman.com</w:t>
      </w:r>
    </w:p>
    <w:p w:rsidR="00D97C7B" w:rsidRPr="00844FED" w:rsidRDefault="00D97C7B">
      <w:pPr>
        <w:pStyle w:val="EYBodytextsubhead1"/>
        <w:tabs>
          <w:tab w:val="clear" w:pos="907"/>
          <w:tab w:val="left" w:pos="2548"/>
          <w:tab w:val="left" w:pos="6162"/>
        </w:tabs>
        <w:spacing w:after="0" w:line="240" w:lineRule="auto"/>
        <w:ind w:right="-85"/>
        <w:rPr>
          <w:rFonts w:ascii="Arial" w:hAnsi="Arial" w:cs="Arial"/>
          <w:b w:val="0"/>
          <w:sz w:val="16"/>
          <w:szCs w:val="16"/>
        </w:rPr>
      </w:pPr>
    </w:p>
    <w:p w:rsidR="00D97C7B" w:rsidRPr="00844FED" w:rsidRDefault="00D97C7B">
      <w:pPr>
        <w:pStyle w:val="EYBodytextsubhead1"/>
        <w:tabs>
          <w:tab w:val="clear" w:pos="907"/>
          <w:tab w:val="left" w:pos="2548"/>
          <w:tab w:val="left" w:pos="6162"/>
        </w:tabs>
        <w:spacing w:after="0" w:line="240" w:lineRule="auto"/>
        <w:ind w:right="-85"/>
        <w:rPr>
          <w:rFonts w:ascii="Arial" w:hAnsi="Arial" w:cs="Arial"/>
          <w:b w:val="0"/>
          <w:sz w:val="16"/>
          <w:szCs w:val="16"/>
        </w:rPr>
      </w:pPr>
    </w:p>
    <w:p w:rsidR="00D97C7B" w:rsidRPr="00844FED" w:rsidRDefault="00D97C7B">
      <w:pPr>
        <w:pStyle w:val="EYBodytextsubhead1"/>
        <w:tabs>
          <w:tab w:val="clear" w:pos="907"/>
          <w:tab w:val="left" w:pos="2548"/>
          <w:tab w:val="left" w:pos="6162"/>
        </w:tabs>
        <w:spacing w:after="0" w:line="240" w:lineRule="auto"/>
        <w:ind w:right="-85"/>
        <w:rPr>
          <w:rFonts w:ascii="Arial" w:hAnsi="Arial" w:cs="Arial"/>
          <w:b w:val="0"/>
          <w:sz w:val="16"/>
          <w:szCs w:val="16"/>
        </w:rPr>
      </w:pPr>
    </w:p>
    <w:p w:rsidR="006D4903" w:rsidRPr="00844FED" w:rsidRDefault="00844FED" w:rsidP="006D4903">
      <w:pPr>
        <w:spacing w:line="360" w:lineRule="auto"/>
        <w:rPr>
          <w:rFonts w:ascii="Arial" w:hAnsi="Arial"/>
          <w:b/>
          <w:sz w:val="28"/>
        </w:rPr>
      </w:pPr>
      <w:r>
        <w:rPr>
          <w:rFonts w:ascii="Arial" w:hAnsi="Arial"/>
          <w:b/>
          <w:sz w:val="28"/>
        </w:rPr>
        <w:t xml:space="preserve">The market for corporate loans picks up: financial institutions fight </w:t>
      </w:r>
      <w:r w:rsidR="00D51955">
        <w:rPr>
          <w:rFonts w:ascii="Arial" w:hAnsi="Arial"/>
          <w:b/>
          <w:sz w:val="28"/>
        </w:rPr>
        <w:t>over</w:t>
      </w:r>
      <w:r>
        <w:rPr>
          <w:rFonts w:ascii="Arial" w:hAnsi="Arial"/>
          <w:b/>
          <w:sz w:val="28"/>
        </w:rPr>
        <w:t xml:space="preserve"> healthy companies</w:t>
      </w:r>
    </w:p>
    <w:p w:rsidR="00CD0866" w:rsidRPr="00844FED" w:rsidRDefault="00844FED" w:rsidP="00CD0866">
      <w:pPr>
        <w:spacing w:line="360" w:lineRule="auto"/>
        <w:rPr>
          <w:rFonts w:ascii="Arial" w:hAnsi="Arial"/>
          <w:i/>
          <w:sz w:val="22"/>
        </w:rPr>
      </w:pPr>
      <w:r>
        <w:rPr>
          <w:rFonts w:ascii="Arial" w:hAnsi="Arial"/>
          <w:i/>
          <w:sz w:val="22"/>
        </w:rPr>
        <w:t xml:space="preserve">The greatest interest is being shown in companies which used the crisis </w:t>
      </w:r>
      <w:r w:rsidR="00D51955">
        <w:rPr>
          <w:rFonts w:ascii="Arial" w:hAnsi="Arial"/>
          <w:i/>
          <w:sz w:val="22"/>
        </w:rPr>
        <w:t>as an opportunity to</w:t>
      </w:r>
      <w:r>
        <w:rPr>
          <w:rFonts w:ascii="Arial" w:hAnsi="Arial"/>
          <w:i/>
          <w:sz w:val="22"/>
        </w:rPr>
        <w:t xml:space="preserve"> rationalise their expenses</w:t>
      </w:r>
      <w:r w:rsidR="00D51955">
        <w:rPr>
          <w:rFonts w:ascii="Arial" w:hAnsi="Arial"/>
          <w:i/>
          <w:sz w:val="22"/>
        </w:rPr>
        <w:t xml:space="preserve"> and</w:t>
      </w:r>
      <w:r>
        <w:rPr>
          <w:rFonts w:ascii="Arial" w:hAnsi="Arial"/>
          <w:i/>
          <w:sz w:val="22"/>
        </w:rPr>
        <w:t xml:space="preserve"> increase </w:t>
      </w:r>
      <w:r w:rsidR="00D51955">
        <w:rPr>
          <w:rFonts w:ascii="Arial" w:hAnsi="Arial"/>
          <w:i/>
          <w:sz w:val="22"/>
        </w:rPr>
        <w:t>productivity,</w:t>
      </w:r>
      <w:r>
        <w:rPr>
          <w:rFonts w:ascii="Arial" w:hAnsi="Arial"/>
          <w:i/>
          <w:sz w:val="22"/>
        </w:rPr>
        <w:t xml:space="preserve"> and </w:t>
      </w:r>
      <w:r w:rsidR="00D51955">
        <w:rPr>
          <w:rFonts w:ascii="Arial" w:hAnsi="Arial"/>
          <w:i/>
          <w:sz w:val="22"/>
        </w:rPr>
        <w:t xml:space="preserve">which </w:t>
      </w:r>
      <w:r>
        <w:rPr>
          <w:rFonts w:ascii="Arial" w:hAnsi="Arial"/>
          <w:i/>
          <w:sz w:val="22"/>
        </w:rPr>
        <w:t xml:space="preserve">operate in sectors reporting </w:t>
      </w:r>
      <w:r w:rsidR="008D5E93">
        <w:rPr>
          <w:rFonts w:ascii="Arial" w:hAnsi="Arial"/>
          <w:i/>
          <w:sz w:val="22"/>
        </w:rPr>
        <w:br/>
      </w:r>
      <w:r>
        <w:rPr>
          <w:rFonts w:ascii="Arial" w:hAnsi="Arial"/>
          <w:i/>
          <w:sz w:val="22"/>
        </w:rPr>
        <w:t xml:space="preserve">a revival </w:t>
      </w:r>
    </w:p>
    <w:p w:rsidR="00003DD2" w:rsidRPr="00844FED" w:rsidRDefault="00003DD2" w:rsidP="00CE6D73">
      <w:pPr>
        <w:spacing w:line="360" w:lineRule="auto"/>
        <w:rPr>
          <w:rFonts w:ascii="Arial" w:hAnsi="Arial"/>
          <w:i/>
          <w:sz w:val="22"/>
        </w:rPr>
      </w:pPr>
    </w:p>
    <w:p w:rsidR="00D7118E" w:rsidRPr="00844FED" w:rsidRDefault="00D51955" w:rsidP="00C71401">
      <w:pPr>
        <w:spacing w:line="360" w:lineRule="auto"/>
        <w:ind w:right="-85"/>
        <w:rPr>
          <w:rFonts w:ascii="Arial" w:hAnsi="Arial"/>
          <w:b/>
          <w:sz w:val="22"/>
        </w:rPr>
      </w:pPr>
      <w:r>
        <w:rPr>
          <w:rFonts w:ascii="Arial" w:hAnsi="Arial"/>
          <w:b/>
          <w:sz w:val="22"/>
        </w:rPr>
        <w:t>In the wake of the</w:t>
      </w:r>
      <w:r w:rsidR="00844FED">
        <w:rPr>
          <w:rFonts w:ascii="Arial" w:hAnsi="Arial"/>
          <w:b/>
          <w:sz w:val="22"/>
        </w:rPr>
        <w:t xml:space="preserve"> significant downturn caused by the recent crisis it seems that </w:t>
      </w:r>
      <w:r>
        <w:rPr>
          <w:rFonts w:ascii="Arial" w:hAnsi="Arial"/>
          <w:b/>
          <w:sz w:val="22"/>
        </w:rPr>
        <w:t xml:space="preserve">the long-term drop in </w:t>
      </w:r>
      <w:r w:rsidR="00844FED">
        <w:rPr>
          <w:rFonts w:ascii="Arial" w:hAnsi="Arial"/>
          <w:b/>
          <w:sz w:val="22"/>
        </w:rPr>
        <w:t>credit has bottom</w:t>
      </w:r>
      <w:r>
        <w:rPr>
          <w:rFonts w:ascii="Arial" w:hAnsi="Arial"/>
          <w:b/>
          <w:sz w:val="22"/>
        </w:rPr>
        <w:t>ed out and that the market for the provision of d</w:t>
      </w:r>
      <w:r w:rsidR="00844FED">
        <w:rPr>
          <w:rFonts w:ascii="Arial" w:hAnsi="Arial"/>
          <w:b/>
          <w:sz w:val="22"/>
        </w:rPr>
        <w:t>ebt financing is gradually picking up</w:t>
      </w:r>
      <w:r w:rsidR="00D7118E" w:rsidRPr="00844FED">
        <w:rPr>
          <w:rFonts w:ascii="Arial" w:hAnsi="Arial"/>
          <w:b/>
          <w:sz w:val="22"/>
        </w:rPr>
        <w:t xml:space="preserve">. </w:t>
      </w:r>
      <w:r w:rsidR="00844FED">
        <w:rPr>
          <w:rFonts w:ascii="Arial" w:hAnsi="Arial"/>
          <w:b/>
          <w:sz w:val="22"/>
        </w:rPr>
        <w:t xml:space="preserve">In the last quarter of </w:t>
      </w:r>
      <w:r w:rsidR="00D7118E" w:rsidRPr="00844FED">
        <w:rPr>
          <w:rFonts w:ascii="Arial" w:hAnsi="Arial"/>
          <w:b/>
          <w:sz w:val="22"/>
        </w:rPr>
        <w:t xml:space="preserve">2010 </w:t>
      </w:r>
      <w:r w:rsidR="00844FED">
        <w:rPr>
          <w:rFonts w:ascii="Arial" w:hAnsi="Arial"/>
          <w:b/>
          <w:sz w:val="22"/>
        </w:rPr>
        <w:t xml:space="preserve">the volume of newly provided loans to companies was in the region of CZK </w:t>
      </w:r>
      <w:r w:rsidR="00417FDD" w:rsidRPr="00844FED">
        <w:rPr>
          <w:rFonts w:ascii="Arial" w:hAnsi="Arial"/>
          <w:b/>
          <w:sz w:val="22"/>
        </w:rPr>
        <w:t>15</w:t>
      </w:r>
      <w:r w:rsidR="001E2333" w:rsidRPr="00844FED">
        <w:rPr>
          <w:rFonts w:ascii="Arial" w:hAnsi="Arial"/>
          <w:b/>
          <w:sz w:val="22"/>
        </w:rPr>
        <w:t>1</w:t>
      </w:r>
      <w:r w:rsidR="00844FED">
        <w:rPr>
          <w:rFonts w:ascii="Arial" w:hAnsi="Arial"/>
          <w:b/>
          <w:sz w:val="22"/>
        </w:rPr>
        <w:t xml:space="preserve"> billion, i.e. </w:t>
      </w:r>
      <w:r w:rsidR="00D7118E" w:rsidRPr="00844FED">
        <w:rPr>
          <w:rFonts w:ascii="Arial" w:hAnsi="Arial"/>
          <w:b/>
          <w:sz w:val="22"/>
        </w:rPr>
        <w:t>1</w:t>
      </w:r>
      <w:r w:rsidR="001E2333" w:rsidRPr="00844FED">
        <w:rPr>
          <w:rFonts w:ascii="Arial" w:hAnsi="Arial"/>
          <w:b/>
          <w:sz w:val="22"/>
        </w:rPr>
        <w:t>4</w:t>
      </w:r>
      <w:r w:rsidR="00C07028" w:rsidRPr="00844FED">
        <w:rPr>
          <w:rFonts w:ascii="Arial" w:hAnsi="Arial"/>
          <w:b/>
          <w:sz w:val="22"/>
        </w:rPr>
        <w:t xml:space="preserve">% </w:t>
      </w:r>
      <w:r w:rsidR="00844FED">
        <w:rPr>
          <w:rFonts w:ascii="Arial" w:hAnsi="Arial"/>
          <w:b/>
          <w:sz w:val="22"/>
        </w:rPr>
        <w:t xml:space="preserve">higher than in the </w:t>
      </w:r>
      <w:r>
        <w:rPr>
          <w:rFonts w:ascii="Arial" w:hAnsi="Arial"/>
          <w:b/>
          <w:sz w:val="22"/>
        </w:rPr>
        <w:t xml:space="preserve">crisis-stricken </w:t>
      </w:r>
      <w:r w:rsidR="00844FED">
        <w:rPr>
          <w:rFonts w:ascii="Arial" w:hAnsi="Arial"/>
          <w:b/>
          <w:sz w:val="22"/>
        </w:rPr>
        <w:t xml:space="preserve">first quarter of last year, when the market dropped to a low of CZK </w:t>
      </w:r>
      <w:r w:rsidR="001E2333" w:rsidRPr="00844FED">
        <w:rPr>
          <w:rFonts w:ascii="Arial" w:hAnsi="Arial"/>
          <w:b/>
          <w:sz w:val="22"/>
        </w:rPr>
        <w:t>133</w:t>
      </w:r>
      <w:r>
        <w:rPr>
          <w:rFonts w:ascii="Arial" w:hAnsi="Arial"/>
          <w:b/>
          <w:sz w:val="22"/>
        </w:rPr>
        <w:t xml:space="preserve"> billion</w:t>
      </w:r>
      <w:r w:rsidR="00844FED">
        <w:rPr>
          <w:rFonts w:ascii="Arial" w:hAnsi="Arial"/>
          <w:b/>
          <w:sz w:val="22"/>
        </w:rPr>
        <w:t xml:space="preserve">. This increase </w:t>
      </w:r>
      <w:r>
        <w:rPr>
          <w:rFonts w:ascii="Arial" w:hAnsi="Arial"/>
          <w:b/>
          <w:sz w:val="22"/>
        </w:rPr>
        <w:t xml:space="preserve">is made up </w:t>
      </w:r>
      <w:r w:rsidR="00844FED">
        <w:rPr>
          <w:rFonts w:ascii="Arial" w:hAnsi="Arial"/>
          <w:b/>
          <w:sz w:val="22"/>
        </w:rPr>
        <w:t xml:space="preserve">mainly </w:t>
      </w:r>
      <w:r>
        <w:rPr>
          <w:rFonts w:ascii="Arial" w:hAnsi="Arial"/>
          <w:b/>
          <w:sz w:val="22"/>
        </w:rPr>
        <w:t>of</w:t>
      </w:r>
      <w:r w:rsidR="00844FED">
        <w:rPr>
          <w:rFonts w:ascii="Arial" w:hAnsi="Arial"/>
          <w:b/>
          <w:sz w:val="22"/>
        </w:rPr>
        <w:t xml:space="preserve"> loans in excess of CZK </w:t>
      </w:r>
      <w:r w:rsidR="00417FDD" w:rsidRPr="00844FED">
        <w:rPr>
          <w:rFonts w:ascii="Arial" w:hAnsi="Arial"/>
          <w:b/>
          <w:sz w:val="22"/>
        </w:rPr>
        <w:t>30</w:t>
      </w:r>
      <w:r w:rsidR="00844FED">
        <w:rPr>
          <w:rFonts w:ascii="Arial" w:hAnsi="Arial"/>
          <w:b/>
          <w:sz w:val="22"/>
        </w:rPr>
        <w:t xml:space="preserve"> million, up by </w:t>
      </w:r>
      <w:r w:rsidR="001E2333" w:rsidRPr="00844FED">
        <w:rPr>
          <w:rFonts w:ascii="Arial" w:hAnsi="Arial"/>
          <w:b/>
          <w:sz w:val="22"/>
        </w:rPr>
        <w:t>4</w:t>
      </w:r>
      <w:r w:rsidR="008453E8">
        <w:rPr>
          <w:rFonts w:ascii="Arial" w:hAnsi="Arial"/>
          <w:b/>
          <w:sz w:val="22"/>
        </w:rPr>
        <w:t>0</w:t>
      </w:r>
      <w:r w:rsidR="00417FDD" w:rsidRPr="00844FED">
        <w:rPr>
          <w:rFonts w:ascii="Arial" w:hAnsi="Arial"/>
          <w:b/>
          <w:sz w:val="22"/>
        </w:rPr>
        <w:t xml:space="preserve">%. </w:t>
      </w:r>
      <w:r w:rsidR="00844FED">
        <w:rPr>
          <w:rFonts w:ascii="Arial" w:hAnsi="Arial"/>
          <w:b/>
          <w:sz w:val="22"/>
        </w:rPr>
        <w:t xml:space="preserve">However, the increase in credit volumes is slow and is far from the record levels recorded in </w:t>
      </w:r>
      <w:r w:rsidR="00D7118E" w:rsidRPr="00844FED">
        <w:rPr>
          <w:rFonts w:ascii="Arial" w:hAnsi="Arial"/>
          <w:b/>
          <w:sz w:val="22"/>
        </w:rPr>
        <w:t>2008 a</w:t>
      </w:r>
      <w:r w:rsidR="00844FED">
        <w:rPr>
          <w:rFonts w:ascii="Arial" w:hAnsi="Arial"/>
          <w:b/>
          <w:sz w:val="22"/>
        </w:rPr>
        <w:t>nd</w:t>
      </w:r>
      <w:r w:rsidR="00D7118E" w:rsidRPr="00844FED">
        <w:rPr>
          <w:rFonts w:ascii="Arial" w:hAnsi="Arial"/>
          <w:b/>
          <w:sz w:val="22"/>
        </w:rPr>
        <w:t xml:space="preserve"> 2009. </w:t>
      </w:r>
      <w:r w:rsidR="00351CD0">
        <w:rPr>
          <w:rFonts w:ascii="Arial" w:hAnsi="Arial"/>
          <w:b/>
          <w:sz w:val="22"/>
        </w:rPr>
        <w:t>Professionals</w:t>
      </w:r>
      <w:r w:rsidR="00844FED">
        <w:rPr>
          <w:rFonts w:ascii="Arial" w:hAnsi="Arial"/>
          <w:b/>
          <w:sz w:val="22"/>
        </w:rPr>
        <w:t xml:space="preserve"> at </w:t>
      </w:r>
      <w:r w:rsidR="0056712B" w:rsidRPr="00844FED">
        <w:rPr>
          <w:rFonts w:ascii="Arial" w:hAnsi="Arial"/>
          <w:b/>
          <w:sz w:val="22"/>
        </w:rPr>
        <w:t xml:space="preserve">Ernst </w:t>
      </w:r>
      <w:r w:rsidR="0056712B" w:rsidRPr="00844FED">
        <w:rPr>
          <w:rFonts w:ascii="Arial" w:hAnsi="Arial" w:cs="Arial"/>
          <w:b/>
          <w:sz w:val="22"/>
        </w:rPr>
        <w:t>&amp;</w:t>
      </w:r>
      <w:r w:rsidR="0056712B" w:rsidRPr="00844FED">
        <w:rPr>
          <w:rFonts w:ascii="Arial" w:hAnsi="Arial"/>
          <w:b/>
          <w:sz w:val="22"/>
        </w:rPr>
        <w:t xml:space="preserve"> Young </w:t>
      </w:r>
      <w:r w:rsidR="00844FED">
        <w:rPr>
          <w:rFonts w:ascii="Arial" w:hAnsi="Arial"/>
          <w:b/>
          <w:sz w:val="22"/>
        </w:rPr>
        <w:t xml:space="preserve">believe that the positive </w:t>
      </w:r>
      <w:r>
        <w:rPr>
          <w:rFonts w:ascii="Arial" w:hAnsi="Arial"/>
          <w:b/>
          <w:sz w:val="22"/>
        </w:rPr>
        <w:t>turnaround</w:t>
      </w:r>
      <w:r w:rsidR="00844FED">
        <w:rPr>
          <w:rFonts w:ascii="Arial" w:hAnsi="Arial"/>
          <w:b/>
          <w:sz w:val="22"/>
        </w:rPr>
        <w:t xml:space="preserve"> at present relates mainly to the provision of operating </w:t>
      </w:r>
      <w:r w:rsidR="00D25BC6">
        <w:rPr>
          <w:rFonts w:ascii="Arial" w:hAnsi="Arial"/>
          <w:b/>
          <w:sz w:val="22"/>
        </w:rPr>
        <w:t xml:space="preserve">lines of </w:t>
      </w:r>
      <w:r w:rsidR="00844FED">
        <w:rPr>
          <w:rFonts w:ascii="Arial" w:hAnsi="Arial"/>
          <w:b/>
          <w:sz w:val="22"/>
        </w:rPr>
        <w:t>credit, while banking institutions remain very cautious as regards the financing of long-term investment and new projects</w:t>
      </w:r>
      <w:r w:rsidR="00D7118E" w:rsidRPr="00844FED">
        <w:rPr>
          <w:rFonts w:ascii="Arial" w:hAnsi="Arial"/>
          <w:b/>
          <w:sz w:val="22"/>
        </w:rPr>
        <w:t>.</w:t>
      </w:r>
    </w:p>
    <w:p w:rsidR="001A389A" w:rsidRPr="00844FED" w:rsidRDefault="001A389A" w:rsidP="00F90F04">
      <w:pPr>
        <w:spacing w:line="360" w:lineRule="auto"/>
        <w:rPr>
          <w:rFonts w:ascii="Arial" w:hAnsi="Arial"/>
          <w:b/>
          <w:sz w:val="22"/>
        </w:rPr>
      </w:pPr>
    </w:p>
    <w:p w:rsidR="00CD0866" w:rsidRPr="00844FED" w:rsidRDefault="00805B6E" w:rsidP="00A70456">
      <w:pPr>
        <w:spacing w:line="360" w:lineRule="auto"/>
        <w:rPr>
          <w:rFonts w:ascii="Arial" w:hAnsi="Arial"/>
          <w:sz w:val="22"/>
        </w:rPr>
      </w:pPr>
      <w:r>
        <w:rPr>
          <w:rFonts w:ascii="Arial" w:hAnsi="Arial"/>
          <w:sz w:val="22"/>
        </w:rPr>
        <w:t xml:space="preserve">The provision of debt financing fell sharply as a result of the recent crisis, during which many banks tightened up or stopped financing </w:t>
      </w:r>
      <w:r w:rsidR="005141CF">
        <w:rPr>
          <w:rFonts w:ascii="Arial" w:hAnsi="Arial"/>
          <w:sz w:val="22"/>
        </w:rPr>
        <w:t>activities altogether due to</w:t>
      </w:r>
      <w:r>
        <w:rPr>
          <w:rFonts w:ascii="Arial" w:hAnsi="Arial"/>
          <w:sz w:val="22"/>
        </w:rPr>
        <w:t xml:space="preserve"> concerns regarding the future of company finances or because of problems they themselves were facing</w:t>
      </w:r>
      <w:r w:rsidR="001A389A" w:rsidRPr="00844FED">
        <w:rPr>
          <w:rFonts w:ascii="Arial" w:hAnsi="Arial"/>
          <w:sz w:val="22"/>
        </w:rPr>
        <w:t xml:space="preserve">. </w:t>
      </w:r>
      <w:r>
        <w:rPr>
          <w:rFonts w:ascii="Arial" w:hAnsi="Arial"/>
          <w:sz w:val="22"/>
        </w:rPr>
        <w:t xml:space="preserve">At present, alongside the increase in the volume of loans </w:t>
      </w:r>
      <w:r w:rsidR="005141CF">
        <w:rPr>
          <w:rFonts w:ascii="Arial" w:hAnsi="Arial"/>
          <w:sz w:val="22"/>
        </w:rPr>
        <w:t>they are making, banks are gradually slackening their restrictions and taking a less conservative approach</w:t>
      </w:r>
      <w:r w:rsidR="00C07028" w:rsidRPr="00844FED">
        <w:rPr>
          <w:rFonts w:ascii="Arial" w:hAnsi="Arial"/>
          <w:sz w:val="22"/>
        </w:rPr>
        <w:t xml:space="preserve">. </w:t>
      </w:r>
    </w:p>
    <w:p w:rsidR="00CD0866" w:rsidRPr="00844FED" w:rsidRDefault="00CD0866" w:rsidP="00A70456">
      <w:pPr>
        <w:spacing w:line="360" w:lineRule="auto"/>
        <w:rPr>
          <w:rFonts w:ascii="Arial" w:hAnsi="Arial"/>
          <w:sz w:val="22"/>
        </w:rPr>
      </w:pPr>
    </w:p>
    <w:p w:rsidR="00A70456" w:rsidRPr="00844FED" w:rsidRDefault="00805B6E" w:rsidP="00A70456">
      <w:pPr>
        <w:spacing w:line="360" w:lineRule="auto"/>
        <w:rPr>
          <w:rFonts w:ascii="Arial" w:hAnsi="Arial"/>
          <w:sz w:val="22"/>
        </w:rPr>
      </w:pPr>
      <w:r>
        <w:rPr>
          <w:rFonts w:ascii="Arial" w:hAnsi="Arial"/>
          <w:i/>
          <w:sz w:val="22"/>
        </w:rPr>
        <w:t>“</w:t>
      </w:r>
      <w:r w:rsidR="005141CF">
        <w:rPr>
          <w:rFonts w:ascii="Arial" w:hAnsi="Arial"/>
          <w:i/>
          <w:sz w:val="22"/>
        </w:rPr>
        <w:t>A</w:t>
      </w:r>
      <w:r>
        <w:rPr>
          <w:rFonts w:ascii="Arial" w:hAnsi="Arial"/>
          <w:i/>
          <w:sz w:val="22"/>
        </w:rPr>
        <w:t xml:space="preserve">s </w:t>
      </w:r>
      <w:r w:rsidR="005141CF">
        <w:rPr>
          <w:rFonts w:ascii="Arial" w:hAnsi="Arial"/>
          <w:i/>
          <w:sz w:val="22"/>
        </w:rPr>
        <w:t>with</w:t>
      </w:r>
      <w:r>
        <w:rPr>
          <w:rFonts w:ascii="Arial" w:hAnsi="Arial"/>
          <w:i/>
          <w:sz w:val="22"/>
        </w:rPr>
        <w:t xml:space="preserve"> mortgages, so in the sphere of corporate financing financial institutions are beginning to be more proactive and </w:t>
      </w:r>
      <w:r w:rsidR="005141CF">
        <w:rPr>
          <w:rFonts w:ascii="Arial" w:hAnsi="Arial"/>
          <w:i/>
          <w:sz w:val="22"/>
        </w:rPr>
        <w:t>the competition for</w:t>
      </w:r>
      <w:r>
        <w:rPr>
          <w:rFonts w:ascii="Arial" w:hAnsi="Arial"/>
          <w:i/>
          <w:sz w:val="22"/>
        </w:rPr>
        <w:t xml:space="preserve"> healthy, well managed companies is </w:t>
      </w:r>
      <w:r w:rsidR="005141CF">
        <w:rPr>
          <w:rFonts w:ascii="Arial" w:hAnsi="Arial"/>
          <w:i/>
          <w:sz w:val="22"/>
        </w:rPr>
        <w:t>intensifying. Greatest interest i</w:t>
      </w:r>
      <w:r>
        <w:rPr>
          <w:rFonts w:ascii="Arial" w:hAnsi="Arial"/>
          <w:i/>
          <w:sz w:val="22"/>
        </w:rPr>
        <w:t>s being shown in companies which use</w:t>
      </w:r>
      <w:r w:rsidR="005141CF">
        <w:rPr>
          <w:rFonts w:ascii="Arial" w:hAnsi="Arial"/>
          <w:i/>
          <w:sz w:val="22"/>
        </w:rPr>
        <w:t>d</w:t>
      </w:r>
      <w:r>
        <w:rPr>
          <w:rFonts w:ascii="Arial" w:hAnsi="Arial"/>
          <w:i/>
          <w:sz w:val="22"/>
        </w:rPr>
        <w:t xml:space="preserve"> the crisis </w:t>
      </w:r>
      <w:r w:rsidR="005141CF">
        <w:rPr>
          <w:rFonts w:ascii="Arial" w:hAnsi="Arial"/>
          <w:i/>
          <w:sz w:val="22"/>
        </w:rPr>
        <w:t xml:space="preserve">as an opportunity </w:t>
      </w:r>
      <w:r>
        <w:rPr>
          <w:rFonts w:ascii="Arial" w:hAnsi="Arial"/>
          <w:i/>
          <w:sz w:val="22"/>
        </w:rPr>
        <w:t>to rationalise their costs and improve productivity, and which operate in spheres which are enjoying a revival</w:t>
      </w:r>
      <w:r w:rsidR="00CD0866" w:rsidRPr="00844FED">
        <w:rPr>
          <w:rFonts w:ascii="Arial" w:hAnsi="Arial"/>
          <w:i/>
          <w:sz w:val="22"/>
        </w:rPr>
        <w:t>,</w:t>
      </w:r>
      <w:r>
        <w:rPr>
          <w:rFonts w:ascii="Arial" w:hAnsi="Arial"/>
          <w:i/>
          <w:sz w:val="22"/>
        </w:rPr>
        <w:t>”</w:t>
      </w:r>
      <w:r w:rsidR="00CD0866" w:rsidRPr="00844FED">
        <w:rPr>
          <w:rFonts w:ascii="Arial" w:hAnsi="Arial"/>
          <w:sz w:val="22"/>
        </w:rPr>
        <w:t xml:space="preserve"> </w:t>
      </w:r>
      <w:r>
        <w:rPr>
          <w:rFonts w:ascii="Arial" w:hAnsi="Arial"/>
          <w:sz w:val="22"/>
        </w:rPr>
        <w:t>says</w:t>
      </w:r>
      <w:r w:rsidR="00CD0866" w:rsidRPr="00844FED">
        <w:rPr>
          <w:rFonts w:ascii="Arial" w:hAnsi="Arial"/>
          <w:sz w:val="22"/>
        </w:rPr>
        <w:t xml:space="preserve"> </w:t>
      </w:r>
      <w:proofErr w:type="spellStart"/>
      <w:r w:rsidR="00CD0866" w:rsidRPr="00844FED">
        <w:rPr>
          <w:rFonts w:ascii="Arial" w:hAnsi="Arial"/>
          <w:sz w:val="22"/>
        </w:rPr>
        <w:t>Vladislav</w:t>
      </w:r>
      <w:proofErr w:type="spellEnd"/>
      <w:r w:rsidR="00CD0866" w:rsidRPr="00844FED">
        <w:rPr>
          <w:rFonts w:ascii="Arial" w:hAnsi="Arial"/>
          <w:sz w:val="22"/>
        </w:rPr>
        <w:t xml:space="preserve"> </w:t>
      </w:r>
      <w:proofErr w:type="spellStart"/>
      <w:r w:rsidR="00CD0866" w:rsidRPr="00844FED">
        <w:rPr>
          <w:rFonts w:ascii="Arial" w:hAnsi="Arial"/>
          <w:sz w:val="22"/>
        </w:rPr>
        <w:t>Severa</w:t>
      </w:r>
      <w:proofErr w:type="spellEnd"/>
      <w:r w:rsidR="00CD0866" w:rsidRPr="00844FED">
        <w:rPr>
          <w:rFonts w:ascii="Arial" w:hAnsi="Arial"/>
          <w:sz w:val="22"/>
        </w:rPr>
        <w:t xml:space="preserve">, </w:t>
      </w:r>
      <w:r w:rsidR="00D244B4">
        <w:rPr>
          <w:rFonts w:ascii="Arial" w:hAnsi="Arial"/>
          <w:sz w:val="22"/>
        </w:rPr>
        <w:t>Head of Transaction A</w:t>
      </w:r>
      <w:r>
        <w:rPr>
          <w:rFonts w:ascii="Arial" w:hAnsi="Arial"/>
          <w:sz w:val="22"/>
        </w:rPr>
        <w:t>dvisory</w:t>
      </w:r>
      <w:r w:rsidR="00D244B4">
        <w:rPr>
          <w:rFonts w:ascii="Arial" w:hAnsi="Arial"/>
          <w:sz w:val="22"/>
        </w:rPr>
        <w:t xml:space="preserve"> Services</w:t>
      </w:r>
      <w:r>
        <w:rPr>
          <w:rFonts w:ascii="Arial" w:hAnsi="Arial"/>
          <w:sz w:val="22"/>
        </w:rPr>
        <w:t xml:space="preserve">, </w:t>
      </w:r>
      <w:r w:rsidR="00CD0866" w:rsidRPr="00844FED">
        <w:rPr>
          <w:rFonts w:ascii="Arial" w:hAnsi="Arial"/>
          <w:sz w:val="22"/>
        </w:rPr>
        <w:t>Ernst &amp; Young</w:t>
      </w:r>
      <w:r>
        <w:rPr>
          <w:rFonts w:ascii="Arial" w:hAnsi="Arial"/>
          <w:sz w:val="22"/>
        </w:rPr>
        <w:t xml:space="preserve"> in Central and Eastern Europe. </w:t>
      </w:r>
      <w:r w:rsidR="00CD0866" w:rsidRPr="00844FED">
        <w:rPr>
          <w:rFonts w:ascii="Arial" w:hAnsi="Arial"/>
          <w:sz w:val="22"/>
        </w:rPr>
        <w:t xml:space="preserve"> </w:t>
      </w:r>
      <w:r>
        <w:rPr>
          <w:rFonts w:ascii="Arial" w:hAnsi="Arial"/>
          <w:i/>
          <w:sz w:val="22"/>
        </w:rPr>
        <w:t>“</w:t>
      </w:r>
      <w:r w:rsidR="005141CF">
        <w:rPr>
          <w:rFonts w:ascii="Arial" w:hAnsi="Arial"/>
          <w:i/>
          <w:sz w:val="22"/>
        </w:rPr>
        <w:t>This</w:t>
      </w:r>
      <w:r>
        <w:rPr>
          <w:rFonts w:ascii="Arial" w:hAnsi="Arial"/>
          <w:i/>
          <w:sz w:val="22"/>
        </w:rPr>
        <w:t xml:space="preserve"> increase in activity on the part of banks is impacting positively on the availability and terms of credit agreements. For instance, </w:t>
      </w:r>
      <w:r w:rsidR="005141CF">
        <w:rPr>
          <w:rFonts w:ascii="Arial" w:hAnsi="Arial"/>
          <w:i/>
          <w:sz w:val="22"/>
        </w:rPr>
        <w:t xml:space="preserve">in the third quarter of last year </w:t>
      </w:r>
      <w:r>
        <w:rPr>
          <w:rFonts w:ascii="Arial" w:hAnsi="Arial"/>
          <w:i/>
          <w:sz w:val="22"/>
        </w:rPr>
        <w:t xml:space="preserve">the average level of </w:t>
      </w:r>
      <w:r>
        <w:rPr>
          <w:rFonts w:ascii="Arial" w:hAnsi="Arial"/>
          <w:i/>
          <w:sz w:val="22"/>
        </w:rPr>
        <w:lastRenderedPageBreak/>
        <w:t xml:space="preserve">interest rates on newly provided corporate loans fell </w:t>
      </w:r>
      <w:r w:rsidR="005141CF">
        <w:rPr>
          <w:rFonts w:ascii="Arial" w:hAnsi="Arial"/>
          <w:i/>
          <w:sz w:val="22"/>
        </w:rPr>
        <w:t>below</w:t>
      </w:r>
      <w:r>
        <w:rPr>
          <w:rFonts w:ascii="Arial" w:hAnsi="Arial"/>
          <w:i/>
          <w:sz w:val="22"/>
        </w:rPr>
        <w:t xml:space="preserve"> </w:t>
      </w:r>
      <w:r w:rsidR="001D419A">
        <w:rPr>
          <w:rFonts w:ascii="Arial" w:hAnsi="Arial"/>
          <w:i/>
          <w:sz w:val="22"/>
        </w:rPr>
        <w:t>4</w:t>
      </w:r>
      <w:r w:rsidR="00EF4770" w:rsidRPr="00844FED">
        <w:rPr>
          <w:rFonts w:ascii="Arial" w:hAnsi="Arial"/>
          <w:i/>
          <w:sz w:val="22"/>
        </w:rPr>
        <w:t>%</w:t>
      </w:r>
      <w:r w:rsidR="00A70456" w:rsidRPr="00844FED">
        <w:rPr>
          <w:rFonts w:ascii="Arial" w:hAnsi="Arial"/>
          <w:i/>
          <w:sz w:val="22"/>
        </w:rPr>
        <w:t>,</w:t>
      </w:r>
      <w:r>
        <w:rPr>
          <w:rFonts w:ascii="Arial" w:hAnsi="Arial"/>
          <w:i/>
          <w:sz w:val="22"/>
        </w:rPr>
        <w:t xml:space="preserve"> a level last seen in 2006,” </w:t>
      </w:r>
      <w:proofErr w:type="spellStart"/>
      <w:r w:rsidRPr="00844FED">
        <w:rPr>
          <w:rFonts w:ascii="Arial" w:hAnsi="Arial"/>
          <w:sz w:val="22"/>
        </w:rPr>
        <w:t>Severa</w:t>
      </w:r>
      <w:proofErr w:type="spellEnd"/>
      <w:r>
        <w:rPr>
          <w:rFonts w:ascii="Arial" w:hAnsi="Arial"/>
          <w:sz w:val="22"/>
        </w:rPr>
        <w:t xml:space="preserve"> adds. </w:t>
      </w:r>
    </w:p>
    <w:p w:rsidR="00F90F04" w:rsidRPr="00844FED" w:rsidRDefault="00F90F04" w:rsidP="00F90F04">
      <w:pPr>
        <w:spacing w:line="360" w:lineRule="auto"/>
        <w:rPr>
          <w:rFonts w:ascii="Arial" w:hAnsi="Arial"/>
          <w:sz w:val="22"/>
        </w:rPr>
      </w:pPr>
    </w:p>
    <w:p w:rsidR="00EF4770" w:rsidRPr="00844FED" w:rsidRDefault="00D25BC6" w:rsidP="00F90F04">
      <w:pPr>
        <w:spacing w:line="360" w:lineRule="auto"/>
        <w:rPr>
          <w:rFonts w:ascii="Arial" w:hAnsi="Arial"/>
          <w:sz w:val="22"/>
        </w:rPr>
      </w:pPr>
      <w:r>
        <w:rPr>
          <w:rFonts w:ascii="Arial" w:hAnsi="Arial"/>
          <w:sz w:val="22"/>
        </w:rPr>
        <w:t>The turnaround relates mainly to the provision of operating lines of credit. As far as the financing of long-term investments and new projects is concerned the banks remain very cautious</w:t>
      </w:r>
      <w:r w:rsidR="00F90F04" w:rsidRPr="00844FED">
        <w:rPr>
          <w:rFonts w:ascii="Arial" w:hAnsi="Arial"/>
          <w:sz w:val="22"/>
        </w:rPr>
        <w:t xml:space="preserve">. </w:t>
      </w:r>
    </w:p>
    <w:p w:rsidR="00EF4770" w:rsidRPr="00844FED" w:rsidRDefault="00EF4770" w:rsidP="00F90F04">
      <w:pPr>
        <w:spacing w:line="360" w:lineRule="auto"/>
        <w:rPr>
          <w:rFonts w:ascii="Arial" w:hAnsi="Arial"/>
          <w:sz w:val="22"/>
        </w:rPr>
      </w:pPr>
    </w:p>
    <w:p w:rsidR="00EF4770" w:rsidRPr="00844FED" w:rsidRDefault="00D25BC6" w:rsidP="00EF4770">
      <w:pPr>
        <w:spacing w:line="360" w:lineRule="auto"/>
        <w:rPr>
          <w:rFonts w:ascii="Arial" w:hAnsi="Arial"/>
          <w:sz w:val="22"/>
        </w:rPr>
      </w:pPr>
      <w:r>
        <w:rPr>
          <w:rFonts w:ascii="Arial" w:hAnsi="Arial"/>
          <w:i/>
          <w:sz w:val="22"/>
        </w:rPr>
        <w:t>“The recent crisis</w:t>
      </w:r>
      <w:r w:rsidR="006373EA">
        <w:rPr>
          <w:rFonts w:ascii="Arial" w:hAnsi="Arial"/>
          <w:i/>
          <w:sz w:val="22"/>
        </w:rPr>
        <w:t>, which resulted in the</w:t>
      </w:r>
      <w:r>
        <w:rPr>
          <w:rFonts w:ascii="Arial" w:hAnsi="Arial"/>
          <w:i/>
          <w:sz w:val="22"/>
        </w:rPr>
        <w:t xml:space="preserve"> bankruptcy of several companies and </w:t>
      </w:r>
      <w:r w:rsidR="006373EA">
        <w:rPr>
          <w:rFonts w:ascii="Arial" w:hAnsi="Arial"/>
          <w:i/>
          <w:sz w:val="22"/>
        </w:rPr>
        <w:t xml:space="preserve">the </w:t>
      </w:r>
      <w:r>
        <w:rPr>
          <w:rFonts w:ascii="Arial" w:hAnsi="Arial"/>
          <w:i/>
          <w:sz w:val="22"/>
        </w:rPr>
        <w:t>failure of developmental projects</w:t>
      </w:r>
      <w:r w:rsidR="006373EA">
        <w:rPr>
          <w:rFonts w:ascii="Arial" w:hAnsi="Arial"/>
          <w:i/>
          <w:sz w:val="22"/>
        </w:rPr>
        <w:t>,</w:t>
      </w:r>
      <w:r>
        <w:rPr>
          <w:rFonts w:ascii="Arial" w:hAnsi="Arial"/>
          <w:i/>
          <w:sz w:val="22"/>
        </w:rPr>
        <w:t xml:space="preserve"> meant that banking institutions examined individual cases in more detail and subjected them to more thorough analysis. This probably led to long</w:t>
      </w:r>
      <w:r w:rsidR="00E61CC0">
        <w:rPr>
          <w:rFonts w:ascii="Arial" w:hAnsi="Arial"/>
          <w:i/>
          <w:sz w:val="22"/>
        </w:rPr>
        <w:t>er</w:t>
      </w:r>
      <w:r>
        <w:rPr>
          <w:rFonts w:ascii="Arial" w:hAnsi="Arial"/>
          <w:i/>
          <w:sz w:val="22"/>
        </w:rPr>
        <w:t xml:space="preserve">-term structural changes, and the days of easily available sources </w:t>
      </w:r>
      <w:r w:rsidR="00E61CC0">
        <w:rPr>
          <w:rFonts w:ascii="Arial" w:hAnsi="Arial"/>
          <w:i/>
          <w:sz w:val="22"/>
        </w:rPr>
        <w:t>for the</w:t>
      </w:r>
      <w:r>
        <w:rPr>
          <w:rFonts w:ascii="Arial" w:hAnsi="Arial"/>
          <w:i/>
          <w:sz w:val="22"/>
        </w:rPr>
        <w:t xml:space="preserve"> financing</w:t>
      </w:r>
      <w:r w:rsidR="00E61CC0">
        <w:rPr>
          <w:rFonts w:ascii="Arial" w:hAnsi="Arial"/>
          <w:i/>
          <w:sz w:val="22"/>
        </w:rPr>
        <w:t xml:space="preserve"> of</w:t>
      </w:r>
      <w:r>
        <w:rPr>
          <w:rFonts w:ascii="Arial" w:hAnsi="Arial"/>
          <w:i/>
          <w:sz w:val="22"/>
        </w:rPr>
        <w:t xml:space="preserve"> investments or new projects are now </w:t>
      </w:r>
      <w:r w:rsidR="00E61CC0">
        <w:rPr>
          <w:rFonts w:ascii="Arial" w:hAnsi="Arial"/>
          <w:i/>
          <w:sz w:val="22"/>
        </w:rPr>
        <w:t>over</w:t>
      </w:r>
      <w:r>
        <w:rPr>
          <w:rFonts w:ascii="Arial" w:hAnsi="Arial"/>
          <w:i/>
          <w:sz w:val="22"/>
        </w:rPr>
        <w:t xml:space="preserve">,” </w:t>
      </w:r>
      <w:r>
        <w:rPr>
          <w:rFonts w:ascii="Arial" w:hAnsi="Arial"/>
          <w:sz w:val="22"/>
        </w:rPr>
        <w:t>says</w:t>
      </w:r>
      <w:r w:rsidR="00EF4770" w:rsidRPr="00844FED">
        <w:rPr>
          <w:rFonts w:ascii="Arial" w:hAnsi="Arial"/>
          <w:i/>
          <w:sz w:val="22"/>
        </w:rPr>
        <w:t xml:space="preserve"> </w:t>
      </w:r>
      <w:r w:rsidR="00EF4770" w:rsidRPr="00844FED">
        <w:rPr>
          <w:rFonts w:ascii="Arial" w:hAnsi="Arial"/>
          <w:sz w:val="22"/>
        </w:rPr>
        <w:t xml:space="preserve">David </w:t>
      </w:r>
      <w:proofErr w:type="spellStart"/>
      <w:r w:rsidR="00EF4770" w:rsidRPr="00844FED">
        <w:rPr>
          <w:rFonts w:ascii="Arial" w:hAnsi="Arial"/>
          <w:sz w:val="22"/>
        </w:rPr>
        <w:t>Zlámal</w:t>
      </w:r>
      <w:proofErr w:type="spellEnd"/>
      <w:r w:rsidR="00EF4770" w:rsidRPr="00844FED">
        <w:rPr>
          <w:rFonts w:ascii="Arial" w:hAnsi="Arial"/>
          <w:sz w:val="22"/>
        </w:rPr>
        <w:t xml:space="preserve">, </w:t>
      </w:r>
      <w:r w:rsidR="00CF4A06">
        <w:rPr>
          <w:rFonts w:ascii="Arial" w:hAnsi="Arial"/>
          <w:sz w:val="22"/>
        </w:rPr>
        <w:t>corporate financing advisory</w:t>
      </w:r>
      <w:r w:rsidR="00CF4A06" w:rsidRPr="00CF4A06">
        <w:rPr>
          <w:rFonts w:ascii="Arial" w:hAnsi="Arial"/>
          <w:sz w:val="22"/>
        </w:rPr>
        <w:t xml:space="preserve"> </w:t>
      </w:r>
      <w:r w:rsidR="00CF4A06">
        <w:rPr>
          <w:rFonts w:ascii="Arial" w:hAnsi="Arial"/>
          <w:sz w:val="22"/>
        </w:rPr>
        <w:t xml:space="preserve">manager, </w:t>
      </w:r>
      <w:r w:rsidR="00EF4770" w:rsidRPr="00844FED">
        <w:rPr>
          <w:rFonts w:ascii="Arial" w:hAnsi="Arial"/>
          <w:sz w:val="22"/>
        </w:rPr>
        <w:t xml:space="preserve">Ernst &amp; Young </w:t>
      </w:r>
      <w:r w:rsidR="00CF4A06">
        <w:rPr>
          <w:rFonts w:ascii="Arial" w:hAnsi="Arial"/>
          <w:sz w:val="22"/>
        </w:rPr>
        <w:t>in the Czech Republic</w:t>
      </w:r>
      <w:r w:rsidR="00EF4770" w:rsidRPr="00844FED">
        <w:rPr>
          <w:rFonts w:ascii="Arial" w:hAnsi="Arial"/>
          <w:sz w:val="22"/>
        </w:rPr>
        <w:t>.</w:t>
      </w:r>
    </w:p>
    <w:p w:rsidR="00F90F04" w:rsidRPr="00844FED" w:rsidRDefault="00F90F04" w:rsidP="00F90F04">
      <w:pPr>
        <w:spacing w:line="360" w:lineRule="auto"/>
        <w:rPr>
          <w:rFonts w:ascii="Arial" w:hAnsi="Arial"/>
          <w:sz w:val="22"/>
        </w:rPr>
      </w:pPr>
    </w:p>
    <w:p w:rsidR="00F90F04" w:rsidRPr="00844FED" w:rsidRDefault="00D25BC6" w:rsidP="00F90F04">
      <w:pPr>
        <w:spacing w:line="360" w:lineRule="auto"/>
        <w:rPr>
          <w:rFonts w:ascii="Arial" w:hAnsi="Arial"/>
          <w:sz w:val="22"/>
        </w:rPr>
      </w:pPr>
      <w:r>
        <w:rPr>
          <w:rFonts w:ascii="Arial" w:hAnsi="Arial"/>
          <w:i/>
          <w:sz w:val="22"/>
        </w:rPr>
        <w:t>“</w:t>
      </w:r>
      <w:r w:rsidR="00CF4A06">
        <w:rPr>
          <w:rFonts w:ascii="Arial" w:hAnsi="Arial"/>
          <w:i/>
          <w:sz w:val="22"/>
        </w:rPr>
        <w:t>It is apparent</w:t>
      </w:r>
      <w:r>
        <w:rPr>
          <w:rFonts w:ascii="Arial" w:hAnsi="Arial"/>
          <w:i/>
          <w:sz w:val="22"/>
        </w:rPr>
        <w:t xml:space="preserve"> on the market that important projects are more and more often accompanied by independent technical, financial and commercial </w:t>
      </w:r>
      <w:r w:rsidR="006A41D1">
        <w:rPr>
          <w:rFonts w:ascii="Arial" w:hAnsi="Arial"/>
          <w:i/>
          <w:sz w:val="22"/>
        </w:rPr>
        <w:t>appraisals</w:t>
      </w:r>
      <w:r>
        <w:rPr>
          <w:rFonts w:ascii="Arial" w:hAnsi="Arial"/>
          <w:i/>
          <w:sz w:val="22"/>
        </w:rPr>
        <w:t xml:space="preserve">. </w:t>
      </w:r>
      <w:r w:rsidR="006A41D1">
        <w:rPr>
          <w:rFonts w:ascii="Arial" w:hAnsi="Arial"/>
          <w:i/>
          <w:sz w:val="22"/>
        </w:rPr>
        <w:t>Feasibility</w:t>
      </w:r>
      <w:r>
        <w:rPr>
          <w:rFonts w:ascii="Arial" w:hAnsi="Arial"/>
          <w:i/>
          <w:sz w:val="22"/>
        </w:rPr>
        <w:t xml:space="preserve"> studies and their independent verification, the creation of sophisticated financial models </w:t>
      </w:r>
      <w:r w:rsidR="006A41D1">
        <w:rPr>
          <w:rFonts w:ascii="Arial" w:hAnsi="Arial"/>
          <w:i/>
          <w:sz w:val="22"/>
        </w:rPr>
        <w:t xml:space="preserve">illustrating the agreed financial conditions </w:t>
      </w:r>
      <w:r w:rsidR="00CF4A06">
        <w:rPr>
          <w:rFonts w:ascii="Arial" w:hAnsi="Arial"/>
          <w:i/>
          <w:sz w:val="22"/>
        </w:rPr>
        <w:t>across</w:t>
      </w:r>
      <w:r w:rsidR="006A41D1">
        <w:rPr>
          <w:rFonts w:ascii="Arial" w:hAnsi="Arial"/>
          <w:i/>
          <w:sz w:val="22"/>
        </w:rPr>
        <w:t xml:space="preserve"> several possible scenarios and the subsequent auditing of these models, while previously the province of mainly global financial centres such as London, are gradually becoming standard practice in the Czech Republic, and we can expect this trend to continue</w:t>
      </w:r>
      <w:r w:rsidR="00F90F04" w:rsidRPr="00844FED">
        <w:rPr>
          <w:rFonts w:ascii="Arial" w:hAnsi="Arial"/>
          <w:i/>
          <w:sz w:val="22"/>
        </w:rPr>
        <w:t>,“</w:t>
      </w:r>
      <w:r w:rsidR="00F90F04" w:rsidRPr="00844FED">
        <w:rPr>
          <w:rFonts w:ascii="Arial" w:hAnsi="Arial"/>
          <w:sz w:val="22"/>
        </w:rPr>
        <w:t xml:space="preserve"> </w:t>
      </w:r>
      <w:r w:rsidR="006A41D1">
        <w:rPr>
          <w:rFonts w:ascii="Arial" w:hAnsi="Arial"/>
          <w:sz w:val="22"/>
        </w:rPr>
        <w:t>adds</w:t>
      </w:r>
      <w:r w:rsidR="00EF4770" w:rsidRPr="00844FED">
        <w:rPr>
          <w:rFonts w:ascii="Arial" w:hAnsi="Arial"/>
          <w:sz w:val="22"/>
        </w:rPr>
        <w:t xml:space="preserve"> </w:t>
      </w:r>
      <w:r w:rsidR="00F90F04" w:rsidRPr="00844FED">
        <w:rPr>
          <w:rFonts w:ascii="Arial" w:hAnsi="Arial"/>
          <w:sz w:val="22"/>
        </w:rPr>
        <w:t xml:space="preserve">David </w:t>
      </w:r>
      <w:proofErr w:type="spellStart"/>
      <w:r w:rsidR="00F90F04" w:rsidRPr="00844FED">
        <w:rPr>
          <w:rFonts w:ascii="Arial" w:hAnsi="Arial"/>
          <w:sz w:val="22"/>
        </w:rPr>
        <w:t>Zlámal</w:t>
      </w:r>
      <w:proofErr w:type="spellEnd"/>
      <w:r w:rsidR="00EF4770" w:rsidRPr="00844FED">
        <w:rPr>
          <w:rFonts w:ascii="Arial" w:hAnsi="Arial"/>
          <w:sz w:val="22"/>
        </w:rPr>
        <w:t>.</w:t>
      </w:r>
    </w:p>
    <w:p w:rsidR="00F90F04" w:rsidRPr="00844FED" w:rsidRDefault="00F90F04" w:rsidP="00F90F04">
      <w:pPr>
        <w:spacing w:line="360" w:lineRule="auto"/>
        <w:rPr>
          <w:rFonts w:ascii="Arial" w:hAnsi="Arial"/>
          <w:sz w:val="22"/>
        </w:rPr>
      </w:pPr>
    </w:p>
    <w:p w:rsidR="00F90F04" w:rsidRPr="00844FED" w:rsidRDefault="006A41D1" w:rsidP="00F90F04">
      <w:pPr>
        <w:spacing w:line="360" w:lineRule="auto"/>
        <w:rPr>
          <w:rFonts w:ascii="Arial" w:hAnsi="Arial"/>
          <w:sz w:val="22"/>
        </w:rPr>
      </w:pPr>
      <w:r>
        <w:rPr>
          <w:rFonts w:ascii="Arial" w:hAnsi="Arial"/>
          <w:sz w:val="22"/>
        </w:rPr>
        <w:t xml:space="preserve">However, continuing uncertainty regarding medium-term developments and recent unexpected interventions by the state are </w:t>
      </w:r>
      <w:r w:rsidR="005917BC">
        <w:rPr>
          <w:rFonts w:ascii="Arial" w:hAnsi="Arial"/>
          <w:sz w:val="22"/>
        </w:rPr>
        <w:t>impeding</w:t>
      </w:r>
      <w:r>
        <w:rPr>
          <w:rFonts w:ascii="Arial" w:hAnsi="Arial"/>
          <w:sz w:val="22"/>
        </w:rPr>
        <w:t xml:space="preserve"> the development of the financing of long-term plans</w:t>
      </w:r>
      <w:r w:rsidR="00F90F04" w:rsidRPr="00844FED">
        <w:rPr>
          <w:rFonts w:ascii="Arial" w:hAnsi="Arial"/>
          <w:sz w:val="22"/>
        </w:rPr>
        <w:t xml:space="preserve">. </w:t>
      </w:r>
    </w:p>
    <w:p w:rsidR="00F90F04" w:rsidRPr="00844FED" w:rsidRDefault="00F90F04" w:rsidP="00F90F04">
      <w:pPr>
        <w:spacing w:line="360" w:lineRule="auto"/>
        <w:rPr>
          <w:rFonts w:ascii="Arial" w:hAnsi="Arial"/>
          <w:sz w:val="22"/>
        </w:rPr>
      </w:pPr>
    </w:p>
    <w:p w:rsidR="00F90F04" w:rsidRPr="00844FED" w:rsidRDefault="006A41D1" w:rsidP="00F90F04">
      <w:pPr>
        <w:spacing w:line="360" w:lineRule="auto"/>
        <w:rPr>
          <w:rFonts w:ascii="Arial" w:hAnsi="Arial"/>
          <w:sz w:val="22"/>
        </w:rPr>
      </w:pPr>
      <w:r>
        <w:rPr>
          <w:rFonts w:ascii="Arial" w:hAnsi="Arial"/>
          <w:i/>
          <w:sz w:val="22"/>
        </w:rPr>
        <w:t>“In these cases, in order to secure financ</w:t>
      </w:r>
      <w:r w:rsidR="005917BC">
        <w:rPr>
          <w:rFonts w:ascii="Arial" w:hAnsi="Arial"/>
          <w:i/>
          <w:sz w:val="22"/>
        </w:rPr>
        <w:t>e</w:t>
      </w:r>
      <w:r>
        <w:rPr>
          <w:rFonts w:ascii="Arial" w:hAnsi="Arial"/>
          <w:i/>
          <w:sz w:val="22"/>
        </w:rPr>
        <w:t xml:space="preserve"> it is </w:t>
      </w:r>
      <w:r w:rsidR="005917BC">
        <w:rPr>
          <w:rFonts w:ascii="Arial" w:hAnsi="Arial"/>
          <w:i/>
          <w:sz w:val="22"/>
        </w:rPr>
        <w:t>advisable</w:t>
      </w:r>
      <w:r>
        <w:rPr>
          <w:rFonts w:ascii="Arial" w:hAnsi="Arial"/>
          <w:i/>
          <w:sz w:val="22"/>
        </w:rPr>
        <w:t xml:space="preserve"> first to assess the long-term sustainability of a company’s debt</w:t>
      </w:r>
      <w:r w:rsidR="001E2333" w:rsidRPr="00844FED">
        <w:rPr>
          <w:rFonts w:ascii="Arial" w:hAnsi="Arial"/>
          <w:i/>
          <w:sz w:val="22"/>
        </w:rPr>
        <w:t>,</w:t>
      </w:r>
      <w:r w:rsidR="00F90F04" w:rsidRPr="00844FED">
        <w:rPr>
          <w:rFonts w:ascii="Arial" w:hAnsi="Arial"/>
          <w:i/>
          <w:sz w:val="22"/>
        </w:rPr>
        <w:t xml:space="preserve"> identif</w:t>
      </w:r>
      <w:r>
        <w:rPr>
          <w:rFonts w:ascii="Arial" w:hAnsi="Arial"/>
          <w:i/>
          <w:sz w:val="22"/>
        </w:rPr>
        <w:t xml:space="preserve">y the main risks and gauge their impact on the plan being considered in the event of negative developments. As far as key risks are concerned it often makes sense to </w:t>
      </w:r>
      <w:r w:rsidR="00303F04">
        <w:rPr>
          <w:rFonts w:ascii="Arial" w:hAnsi="Arial"/>
          <w:i/>
          <w:sz w:val="22"/>
        </w:rPr>
        <w:t xml:space="preserve">surrender a certain </w:t>
      </w:r>
      <w:r w:rsidR="005917BC">
        <w:rPr>
          <w:rFonts w:ascii="Arial" w:hAnsi="Arial"/>
          <w:i/>
          <w:sz w:val="22"/>
        </w:rPr>
        <w:t>degree of</w:t>
      </w:r>
      <w:r w:rsidR="00303F04">
        <w:rPr>
          <w:rFonts w:ascii="Arial" w:hAnsi="Arial"/>
          <w:i/>
          <w:sz w:val="22"/>
        </w:rPr>
        <w:t xml:space="preserve"> </w:t>
      </w:r>
      <w:r w:rsidR="005917BC">
        <w:rPr>
          <w:rFonts w:ascii="Arial" w:hAnsi="Arial"/>
          <w:i/>
          <w:sz w:val="22"/>
        </w:rPr>
        <w:t>expansion</w:t>
      </w:r>
      <w:r w:rsidR="00303F04">
        <w:rPr>
          <w:rFonts w:ascii="Arial" w:hAnsi="Arial"/>
          <w:i/>
          <w:sz w:val="22"/>
        </w:rPr>
        <w:t xml:space="preserve"> in exchange for a reduction in risk, and to retain the possibility of reacting to unexpected negative developments,” </w:t>
      </w:r>
      <w:r w:rsidR="00303F04">
        <w:rPr>
          <w:rFonts w:ascii="Arial" w:hAnsi="Arial"/>
          <w:sz w:val="22"/>
        </w:rPr>
        <w:t>explains</w:t>
      </w:r>
      <w:r w:rsidR="00F90F04" w:rsidRPr="00844FED">
        <w:rPr>
          <w:rFonts w:ascii="Arial" w:hAnsi="Arial"/>
          <w:sz w:val="22"/>
        </w:rPr>
        <w:t xml:space="preserve"> David </w:t>
      </w:r>
      <w:proofErr w:type="spellStart"/>
      <w:r w:rsidR="00F90F04" w:rsidRPr="00844FED">
        <w:rPr>
          <w:rFonts w:ascii="Arial" w:hAnsi="Arial"/>
          <w:sz w:val="22"/>
        </w:rPr>
        <w:t>Zlámal</w:t>
      </w:r>
      <w:proofErr w:type="spellEnd"/>
      <w:r w:rsidR="00F90F04" w:rsidRPr="00844FED">
        <w:rPr>
          <w:rFonts w:ascii="Arial" w:hAnsi="Arial"/>
          <w:sz w:val="22"/>
        </w:rPr>
        <w:t>.</w:t>
      </w:r>
    </w:p>
    <w:p w:rsidR="008453E8" w:rsidRDefault="008453E8" w:rsidP="008453E8">
      <w:pPr>
        <w:rPr>
          <w:rFonts w:ascii="Arial" w:hAnsi="Arial" w:cs="Arial"/>
          <w:b/>
          <w:sz w:val="18"/>
          <w:szCs w:val="18"/>
        </w:rPr>
      </w:pPr>
    </w:p>
    <w:p w:rsidR="008453E8" w:rsidRPr="00002673" w:rsidRDefault="008453E8" w:rsidP="008453E8">
      <w:pPr>
        <w:rPr>
          <w:rFonts w:ascii="Arial" w:hAnsi="Arial" w:cs="Arial"/>
          <w:b/>
          <w:sz w:val="18"/>
          <w:szCs w:val="18"/>
        </w:rPr>
      </w:pPr>
      <w:r w:rsidRPr="00002673">
        <w:rPr>
          <w:rFonts w:ascii="Arial" w:hAnsi="Arial" w:cs="Arial"/>
          <w:b/>
          <w:sz w:val="18"/>
          <w:szCs w:val="18"/>
        </w:rPr>
        <w:t>About Ernst &amp; Young</w:t>
      </w:r>
    </w:p>
    <w:p w:rsidR="008453E8" w:rsidRPr="00002673" w:rsidRDefault="008453E8" w:rsidP="008453E8">
      <w:pPr>
        <w:rPr>
          <w:rFonts w:ascii="Arial" w:hAnsi="Arial" w:cs="Arial"/>
          <w:sz w:val="18"/>
          <w:szCs w:val="18"/>
        </w:rPr>
      </w:pPr>
    </w:p>
    <w:p w:rsidR="008453E8" w:rsidRPr="00002673" w:rsidRDefault="008453E8" w:rsidP="008453E8">
      <w:pPr>
        <w:rPr>
          <w:rFonts w:ascii="Arial" w:hAnsi="Arial" w:cs="Arial"/>
          <w:sz w:val="18"/>
          <w:szCs w:val="18"/>
        </w:rPr>
      </w:pPr>
      <w:r w:rsidRPr="00002673">
        <w:rPr>
          <w:rFonts w:ascii="Arial" w:hAnsi="Arial" w:cs="Arial"/>
          <w:sz w:val="18"/>
          <w:szCs w:val="18"/>
        </w:rPr>
        <w:t xml:space="preserve">Ernst &amp; Young is a global leader in assurance, tax, transaction and advisory services. Worldwide, our 141,000 people are united by our shared values and an unwavering commitment to quality. We make a difference by helping our people, our clients and our wider communities achieve their potential. </w:t>
      </w:r>
    </w:p>
    <w:p w:rsidR="008453E8" w:rsidRPr="00002673" w:rsidRDefault="008453E8" w:rsidP="008453E8">
      <w:pPr>
        <w:rPr>
          <w:rFonts w:ascii="Arial" w:hAnsi="Arial" w:cs="Arial"/>
          <w:sz w:val="18"/>
          <w:szCs w:val="18"/>
        </w:rPr>
      </w:pPr>
    </w:p>
    <w:p w:rsidR="008453E8" w:rsidRPr="00002673" w:rsidRDefault="008453E8" w:rsidP="008453E8">
      <w:pPr>
        <w:rPr>
          <w:rFonts w:ascii="Arial" w:hAnsi="Arial" w:cs="Arial"/>
          <w:sz w:val="18"/>
          <w:szCs w:val="18"/>
        </w:rPr>
      </w:pPr>
      <w:r w:rsidRPr="00002673">
        <w:rPr>
          <w:rFonts w:ascii="Arial" w:hAnsi="Arial" w:cs="Arial"/>
          <w:sz w:val="18"/>
          <w:szCs w:val="18"/>
        </w:rPr>
        <w:t>For more information about our organization, please visit</w:t>
      </w:r>
      <w:r w:rsidRPr="00002673">
        <w:rPr>
          <w:rFonts w:cs="Arial"/>
          <w:szCs w:val="20"/>
        </w:rPr>
        <w:t xml:space="preserve"> </w:t>
      </w:r>
      <w:hyperlink r:id="rId7" w:history="1">
        <w:r w:rsidRPr="00002673">
          <w:rPr>
            <w:rStyle w:val="Hyperlink"/>
            <w:rFonts w:ascii="Arial" w:hAnsi="Arial" w:cs="Arial"/>
            <w:sz w:val="18"/>
            <w:szCs w:val="18"/>
          </w:rPr>
          <w:t>www.ey.com/cz</w:t>
        </w:r>
      </w:hyperlink>
      <w:r w:rsidRPr="00002673">
        <w:rPr>
          <w:rFonts w:ascii="Arial" w:hAnsi="Arial" w:cs="Arial"/>
          <w:sz w:val="18"/>
          <w:szCs w:val="18"/>
        </w:rPr>
        <w:t>.</w:t>
      </w:r>
    </w:p>
    <w:p w:rsidR="008453E8" w:rsidRPr="00002673" w:rsidRDefault="008453E8" w:rsidP="008453E8">
      <w:pPr>
        <w:rPr>
          <w:rFonts w:ascii="Arial" w:hAnsi="Arial" w:cs="Arial"/>
          <w:sz w:val="18"/>
          <w:szCs w:val="18"/>
        </w:rPr>
      </w:pPr>
    </w:p>
    <w:p w:rsidR="008453E8" w:rsidRPr="00002673" w:rsidRDefault="008453E8" w:rsidP="008453E8">
      <w:pPr>
        <w:rPr>
          <w:rFonts w:ascii="Arial" w:hAnsi="Arial" w:cs="Arial"/>
          <w:i/>
          <w:sz w:val="18"/>
          <w:szCs w:val="18"/>
        </w:rPr>
      </w:pPr>
      <w:proofErr w:type="gramStart"/>
      <w:r w:rsidRPr="00002673">
        <w:rPr>
          <w:rFonts w:ascii="Arial" w:hAnsi="Arial" w:cs="Arial"/>
          <w:i/>
          <w:sz w:val="18"/>
          <w:szCs w:val="18"/>
        </w:rPr>
        <w:t>Ernst &amp; Young refers to the global organization of member firms of Ernst &amp; Young Global Limited, each of which is a separate legal entity.</w:t>
      </w:r>
      <w:proofErr w:type="gramEnd"/>
      <w:r w:rsidRPr="00002673">
        <w:rPr>
          <w:rFonts w:ascii="Arial" w:hAnsi="Arial" w:cs="Arial"/>
          <w:i/>
          <w:sz w:val="18"/>
          <w:szCs w:val="18"/>
        </w:rPr>
        <w:t xml:space="preserve"> Ernst &amp; Young Global Limited, a UK company limited by guarantee, does not provide services to clients.</w:t>
      </w:r>
    </w:p>
    <w:p w:rsidR="008A2E38" w:rsidRPr="00844FED" w:rsidRDefault="008A2E38" w:rsidP="00E16959">
      <w:pPr>
        <w:ind w:right="-85"/>
        <w:rPr>
          <w:rFonts w:ascii="Arial" w:hAnsi="Arial" w:cs="Arial"/>
          <w:sz w:val="18"/>
          <w:szCs w:val="18"/>
        </w:rPr>
      </w:pPr>
    </w:p>
    <w:sectPr w:rsidR="008A2E38" w:rsidRPr="00844FED" w:rsidSect="00E27029">
      <w:headerReference w:type="default" r:id="rId8"/>
      <w:headerReference w:type="first" r:id="rId9"/>
      <w:footerReference w:type="first" r:id="rId10"/>
      <w:pgSz w:w="11907" w:h="16840" w:code="9"/>
      <w:pgMar w:top="2336" w:right="850" w:bottom="568"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745" w:rsidRDefault="003C5745">
      <w:r>
        <w:separator/>
      </w:r>
    </w:p>
  </w:endnote>
  <w:endnote w:type="continuationSeparator" w:id="0">
    <w:p w:rsidR="003C5745" w:rsidRDefault="003C5745">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EYInterstate">
    <w:panose1 w:val="02000503020000020004"/>
    <w:charset w:val="00"/>
    <w:family w:val="auto"/>
    <w:pitch w:val="variable"/>
    <w:sig w:usb0="800002AF" w:usb1="5000204A"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Bold">
    <w:altName w:val="Times New Roman"/>
    <w:panose1 w:val="020B0704020202020204"/>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333" w:rsidRDefault="00672978">
    <w:pPr>
      <w:pStyle w:val="Footer"/>
    </w:pPr>
    <w:r w:rsidRPr="00672978">
      <w:rPr>
        <w:noProof/>
      </w:rPr>
      <w:pict>
        <v:shapetype id="_x0000_t202" coordsize="21600,21600" o:spt="202" path="m,l,21600r21600,l21600,xe">
          <v:stroke joinstyle="miter"/>
          <v:path gradientshapeok="t" o:connecttype="rect"/>
        </v:shapetype>
        <v:shape id="_x0000_s2049" type="#_x0000_t202" style="position:absolute;margin-left:396.35pt;margin-top:813.65pt;width:135pt;height:9pt;z-index:-251657728;mso-position-horizontal-relative:page;mso-position-vertical-relative:page" filled="f" stroked="f">
          <v:textbox style="mso-next-textbox:#_x0000_s2049" inset="0,0,0,0">
            <w:txbxContent>
              <w:p w:rsidR="001E2333" w:rsidRDefault="001E2333">
                <w:pPr>
                  <w:pStyle w:val="EYFooterinfo"/>
                </w:pPr>
                <w:r>
                  <w:t>A member firm of Ernst &amp; Young Global Limited</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745" w:rsidRDefault="003C5745">
      <w:r>
        <w:separator/>
      </w:r>
    </w:p>
  </w:footnote>
  <w:footnote w:type="continuationSeparator" w:id="0">
    <w:p w:rsidR="003C5745" w:rsidRDefault="003C57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333" w:rsidRDefault="001E2333">
    <w:pPr>
      <w:pStyle w:val="EYBusinessaddressbold"/>
      <w:ind w:firstLine="6579"/>
      <w:rPr>
        <w:rFonts w:ascii="Arial" w:hAnsi="Arial" w:cs="Arial"/>
        <w:szCs w:val="15"/>
      </w:rPr>
    </w:pPr>
    <w:r>
      <w:rPr>
        <w:b w:val="0"/>
        <w:noProof/>
        <w:lang w:val="en-US"/>
      </w:rPr>
      <w:drawing>
        <wp:anchor distT="0" distB="0" distL="114300" distR="114300" simplePos="0" relativeHeight="251657728" behindDoc="1" locked="0" layoutInCell="1" allowOverlap="1">
          <wp:simplePos x="0" y="0"/>
          <wp:positionH relativeFrom="column">
            <wp:posOffset>-902970</wp:posOffset>
          </wp:positionH>
          <wp:positionV relativeFrom="paragraph">
            <wp:posOffset>-452755</wp:posOffset>
          </wp:positionV>
          <wp:extent cx="4333875" cy="1333500"/>
          <wp:effectExtent l="19050" t="0" r="9525" b="0"/>
          <wp:wrapNone/>
          <wp:docPr id="4" name="obrázek 3" desc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ey"/>
                  <pic:cNvPicPr>
                    <a:picLocks noChangeAspect="1" noChangeArrowheads="1"/>
                  </pic:cNvPicPr>
                </pic:nvPicPr>
                <pic:blipFill>
                  <a:blip r:embed="rId1"/>
                  <a:srcRect/>
                  <a:stretch>
                    <a:fillRect/>
                  </a:stretch>
                </pic:blipFill>
                <pic:spPr bwMode="auto">
                  <a:xfrm>
                    <a:off x="0" y="0"/>
                    <a:ext cx="4333875" cy="1333500"/>
                  </a:xfrm>
                  <a:prstGeom prst="rect">
                    <a:avLst/>
                  </a:prstGeom>
                  <a:noFill/>
                  <a:ln w="9525">
                    <a:noFill/>
                    <a:miter lim="800000"/>
                    <a:headEnd/>
                    <a:tailEnd/>
                  </a:ln>
                </pic:spPr>
              </pic:pic>
            </a:graphicData>
          </a:graphic>
        </wp:anchor>
      </w:drawing>
    </w:r>
  </w:p>
  <w:p w:rsidR="001E2333" w:rsidRDefault="001E2333">
    <w:pPr>
      <w:pStyle w:val="EYBusinessaddressbold"/>
      <w:ind w:firstLine="6579"/>
      <w:rPr>
        <w:rFonts w:ascii="Arial" w:hAnsi="Arial" w:cs="Arial"/>
        <w:szCs w:val="15"/>
      </w:rPr>
    </w:pPr>
  </w:p>
  <w:p w:rsidR="001E2333" w:rsidRDefault="001E2333">
    <w:pPr>
      <w:pStyle w:val="EYBusinessaddressbold"/>
      <w:ind w:firstLine="6579"/>
      <w:rPr>
        <w:rFonts w:ascii="Arial" w:hAnsi="Arial" w:cs="Arial"/>
        <w:szCs w:val="15"/>
        <w:lang w:val="de-DE"/>
      </w:rPr>
    </w:pPr>
    <w:r>
      <w:rPr>
        <w:rFonts w:ascii="Arial" w:hAnsi="Arial" w:cs="Arial"/>
        <w:szCs w:val="15"/>
        <w:lang w:val="de-DE"/>
      </w:rPr>
      <w:t xml:space="preserve">Ernst &amp; Young </w:t>
    </w:r>
  </w:p>
  <w:p w:rsidR="001E2333" w:rsidRDefault="001E2333">
    <w:pPr>
      <w:pStyle w:val="EYBusinessaddress"/>
      <w:ind w:firstLine="6579"/>
      <w:rPr>
        <w:rFonts w:cs="Arial"/>
        <w:szCs w:val="15"/>
        <w:lang w:val="de-DE"/>
      </w:rPr>
    </w:pPr>
    <w:proofErr w:type="spellStart"/>
    <w:r>
      <w:rPr>
        <w:rFonts w:cs="Arial"/>
        <w:szCs w:val="15"/>
        <w:lang w:val="de-DE"/>
      </w:rPr>
      <w:t>Karlovo</w:t>
    </w:r>
    <w:proofErr w:type="spellEnd"/>
    <w:r>
      <w:rPr>
        <w:rFonts w:cs="Arial"/>
        <w:szCs w:val="15"/>
        <w:lang w:val="de-DE"/>
      </w:rPr>
      <w:t xml:space="preserve"> </w:t>
    </w:r>
    <w:proofErr w:type="spellStart"/>
    <w:r>
      <w:rPr>
        <w:rFonts w:cs="Arial"/>
        <w:szCs w:val="15"/>
        <w:lang w:val="de-DE"/>
      </w:rPr>
      <w:t>nám</w:t>
    </w:r>
    <w:proofErr w:type="spellEnd"/>
    <w:r>
      <w:rPr>
        <w:rFonts w:cs="Arial"/>
        <w:szCs w:val="15"/>
        <w:lang w:val="de-DE"/>
      </w:rPr>
      <w:t>. 10</w:t>
    </w:r>
    <w:r>
      <w:rPr>
        <w:rFonts w:cs="Arial"/>
        <w:color w:val="FFD200"/>
        <w:szCs w:val="15"/>
        <w:lang w:val="de-DE"/>
      </w:rPr>
      <w:t xml:space="preserve"> </w:t>
    </w:r>
  </w:p>
  <w:p w:rsidR="001E2333" w:rsidRDefault="001E2333">
    <w:pPr>
      <w:pStyle w:val="EYBusinessaddress"/>
      <w:ind w:firstLine="6579"/>
      <w:rPr>
        <w:lang w:val="de-DE"/>
      </w:rPr>
    </w:pPr>
    <w:r>
      <w:rPr>
        <w:lang w:val="de-DE"/>
      </w:rPr>
      <w:t>120 00  Praha 2</w:t>
    </w:r>
  </w:p>
  <w:p w:rsidR="001E2333" w:rsidRDefault="001E2333">
    <w:pPr>
      <w:pStyle w:val="EYBusinessaddress"/>
      <w:ind w:firstLine="6579"/>
      <w:rPr>
        <w:lang w:val="de-DE"/>
      </w:rPr>
    </w:pPr>
    <w:r>
      <w:rPr>
        <w:lang w:val="de-DE"/>
      </w:rPr>
      <w:t>www.ey.com/cz</w:t>
    </w:r>
  </w:p>
  <w:p w:rsidR="001E2333" w:rsidRDefault="001E2333">
    <w:pPr>
      <w:pStyle w:val="Header"/>
      <w:tabs>
        <w:tab w:val="left" w:pos="6537"/>
      </w:tabs>
      <w:rPr>
        <w:lang w:val="de-DE"/>
      </w:rPr>
    </w:pPr>
  </w:p>
  <w:p w:rsidR="001E2333" w:rsidRDefault="001E2333">
    <w:pPr>
      <w:pStyle w:val="Header"/>
      <w:rPr>
        <w:lang w:val="de-D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333" w:rsidRDefault="001E2333">
    <w:pPr>
      <w:pStyle w:val="EYBusinessaddressbold"/>
      <w:ind w:firstLine="6579"/>
      <w:rPr>
        <w:rFonts w:ascii="Arial" w:hAnsi="Arial" w:cs="Arial"/>
        <w:szCs w:val="15"/>
      </w:rPr>
    </w:pPr>
    <w:r>
      <w:rPr>
        <w:b w:val="0"/>
        <w:noProof/>
        <w:lang w:val="en-US"/>
      </w:rPr>
      <w:drawing>
        <wp:anchor distT="0" distB="0" distL="114300" distR="114300" simplePos="0" relativeHeight="251656704" behindDoc="1" locked="0" layoutInCell="1" allowOverlap="1">
          <wp:simplePos x="0" y="0"/>
          <wp:positionH relativeFrom="column">
            <wp:posOffset>-902970</wp:posOffset>
          </wp:positionH>
          <wp:positionV relativeFrom="paragraph">
            <wp:posOffset>-452755</wp:posOffset>
          </wp:positionV>
          <wp:extent cx="4333875" cy="1333500"/>
          <wp:effectExtent l="19050" t="0" r="9525" b="0"/>
          <wp:wrapNone/>
          <wp:docPr id="3" name="obrázek 2" desc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ey"/>
                  <pic:cNvPicPr>
                    <a:picLocks noChangeAspect="1" noChangeArrowheads="1"/>
                  </pic:cNvPicPr>
                </pic:nvPicPr>
                <pic:blipFill>
                  <a:blip r:embed="rId1"/>
                  <a:srcRect/>
                  <a:stretch>
                    <a:fillRect/>
                  </a:stretch>
                </pic:blipFill>
                <pic:spPr bwMode="auto">
                  <a:xfrm>
                    <a:off x="0" y="0"/>
                    <a:ext cx="4333875" cy="1333500"/>
                  </a:xfrm>
                  <a:prstGeom prst="rect">
                    <a:avLst/>
                  </a:prstGeom>
                  <a:noFill/>
                  <a:ln w="9525">
                    <a:noFill/>
                    <a:miter lim="800000"/>
                    <a:headEnd/>
                    <a:tailEnd/>
                  </a:ln>
                </pic:spPr>
              </pic:pic>
            </a:graphicData>
          </a:graphic>
        </wp:anchor>
      </w:drawing>
    </w:r>
  </w:p>
  <w:p w:rsidR="001E2333" w:rsidRDefault="001E2333">
    <w:pPr>
      <w:pStyle w:val="EYBusinessaddressbold"/>
      <w:ind w:firstLine="6579"/>
      <w:rPr>
        <w:rFonts w:ascii="Arial" w:hAnsi="Arial" w:cs="Arial"/>
        <w:szCs w:val="15"/>
      </w:rPr>
    </w:pPr>
  </w:p>
  <w:p w:rsidR="001E2333" w:rsidRDefault="001E2333">
    <w:pPr>
      <w:pStyle w:val="EYBusinessaddressbold"/>
      <w:ind w:firstLine="6579"/>
      <w:rPr>
        <w:rFonts w:ascii="Arial" w:hAnsi="Arial" w:cs="Arial"/>
        <w:szCs w:val="15"/>
        <w:lang w:val="de-DE"/>
      </w:rPr>
    </w:pPr>
    <w:r>
      <w:rPr>
        <w:rFonts w:ascii="Arial" w:hAnsi="Arial" w:cs="Arial"/>
        <w:szCs w:val="15"/>
        <w:lang w:val="de-DE"/>
      </w:rPr>
      <w:t xml:space="preserve">Ernst &amp; Young </w:t>
    </w:r>
  </w:p>
  <w:p w:rsidR="001E2333" w:rsidRDefault="001E2333">
    <w:pPr>
      <w:pStyle w:val="EYBusinessaddress"/>
      <w:ind w:firstLine="6579"/>
      <w:rPr>
        <w:rFonts w:cs="Arial"/>
        <w:szCs w:val="15"/>
        <w:lang w:val="de-DE"/>
      </w:rPr>
    </w:pPr>
    <w:proofErr w:type="spellStart"/>
    <w:r>
      <w:rPr>
        <w:rFonts w:cs="Arial"/>
        <w:szCs w:val="15"/>
        <w:lang w:val="de-DE"/>
      </w:rPr>
      <w:t>Karlovo</w:t>
    </w:r>
    <w:proofErr w:type="spellEnd"/>
    <w:r>
      <w:rPr>
        <w:rFonts w:cs="Arial"/>
        <w:szCs w:val="15"/>
        <w:lang w:val="de-DE"/>
      </w:rPr>
      <w:t xml:space="preserve"> </w:t>
    </w:r>
    <w:proofErr w:type="spellStart"/>
    <w:r>
      <w:rPr>
        <w:rFonts w:cs="Arial"/>
        <w:szCs w:val="15"/>
        <w:lang w:val="de-DE"/>
      </w:rPr>
      <w:t>nám</w:t>
    </w:r>
    <w:proofErr w:type="spellEnd"/>
    <w:r>
      <w:rPr>
        <w:rFonts w:cs="Arial"/>
        <w:szCs w:val="15"/>
        <w:lang w:val="de-DE"/>
      </w:rPr>
      <w:t>. 10</w:t>
    </w:r>
    <w:r>
      <w:rPr>
        <w:rFonts w:cs="Arial"/>
        <w:color w:val="FFD200"/>
        <w:szCs w:val="15"/>
        <w:lang w:val="de-DE"/>
      </w:rPr>
      <w:t xml:space="preserve"> </w:t>
    </w:r>
  </w:p>
  <w:p w:rsidR="001E2333" w:rsidRDefault="001E2333">
    <w:pPr>
      <w:pStyle w:val="EYBusinessaddress"/>
      <w:ind w:firstLine="6579"/>
      <w:rPr>
        <w:lang w:val="de-DE"/>
      </w:rPr>
    </w:pPr>
    <w:r>
      <w:rPr>
        <w:lang w:val="de-DE"/>
      </w:rPr>
      <w:t>120 00  Praha 2</w:t>
    </w:r>
  </w:p>
  <w:p w:rsidR="001E2333" w:rsidRDefault="001E2333">
    <w:pPr>
      <w:pStyle w:val="Header"/>
      <w:tabs>
        <w:tab w:val="left" w:pos="6537"/>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019"/>
    <w:multiLevelType w:val="hybridMultilevel"/>
    <w:tmpl w:val="8BB8A56E"/>
    <w:lvl w:ilvl="0" w:tplc="214481A2">
      <w:start w:val="1"/>
      <w:numFmt w:val="bullet"/>
      <w:lvlText w:val="•"/>
      <w:lvlJc w:val="left"/>
      <w:pPr>
        <w:tabs>
          <w:tab w:val="num" w:pos="720"/>
        </w:tabs>
        <w:ind w:left="720" w:hanging="360"/>
      </w:pPr>
      <w:rPr>
        <w:rFonts w:ascii="Arial Unicode MS" w:hAnsi="Arial Unicode MS" w:hint="default"/>
      </w:rPr>
    </w:lvl>
    <w:lvl w:ilvl="1" w:tplc="B70A93FA" w:tentative="1">
      <w:start w:val="1"/>
      <w:numFmt w:val="bullet"/>
      <w:lvlText w:val="•"/>
      <w:lvlJc w:val="left"/>
      <w:pPr>
        <w:tabs>
          <w:tab w:val="num" w:pos="1440"/>
        </w:tabs>
        <w:ind w:left="1440" w:hanging="360"/>
      </w:pPr>
      <w:rPr>
        <w:rFonts w:ascii="Arial Unicode MS" w:hAnsi="Arial Unicode MS" w:hint="default"/>
      </w:rPr>
    </w:lvl>
    <w:lvl w:ilvl="2" w:tplc="58AAFE00">
      <w:start w:val="1"/>
      <w:numFmt w:val="bullet"/>
      <w:lvlText w:val="•"/>
      <w:lvlJc w:val="left"/>
      <w:pPr>
        <w:tabs>
          <w:tab w:val="num" w:pos="2160"/>
        </w:tabs>
        <w:ind w:left="2160" w:hanging="360"/>
      </w:pPr>
      <w:rPr>
        <w:rFonts w:ascii="Arial Unicode MS" w:hAnsi="Arial Unicode MS" w:hint="default"/>
      </w:rPr>
    </w:lvl>
    <w:lvl w:ilvl="3" w:tplc="D3BA04F6" w:tentative="1">
      <w:start w:val="1"/>
      <w:numFmt w:val="bullet"/>
      <w:lvlText w:val="•"/>
      <w:lvlJc w:val="left"/>
      <w:pPr>
        <w:tabs>
          <w:tab w:val="num" w:pos="2880"/>
        </w:tabs>
        <w:ind w:left="2880" w:hanging="360"/>
      </w:pPr>
      <w:rPr>
        <w:rFonts w:ascii="Arial Unicode MS" w:hAnsi="Arial Unicode MS" w:hint="default"/>
      </w:rPr>
    </w:lvl>
    <w:lvl w:ilvl="4" w:tplc="ABCAE060" w:tentative="1">
      <w:start w:val="1"/>
      <w:numFmt w:val="bullet"/>
      <w:lvlText w:val="•"/>
      <w:lvlJc w:val="left"/>
      <w:pPr>
        <w:tabs>
          <w:tab w:val="num" w:pos="3600"/>
        </w:tabs>
        <w:ind w:left="3600" w:hanging="360"/>
      </w:pPr>
      <w:rPr>
        <w:rFonts w:ascii="Arial Unicode MS" w:hAnsi="Arial Unicode MS" w:hint="default"/>
      </w:rPr>
    </w:lvl>
    <w:lvl w:ilvl="5" w:tplc="59E4173E" w:tentative="1">
      <w:start w:val="1"/>
      <w:numFmt w:val="bullet"/>
      <w:lvlText w:val="•"/>
      <w:lvlJc w:val="left"/>
      <w:pPr>
        <w:tabs>
          <w:tab w:val="num" w:pos="4320"/>
        </w:tabs>
        <w:ind w:left="4320" w:hanging="360"/>
      </w:pPr>
      <w:rPr>
        <w:rFonts w:ascii="Arial Unicode MS" w:hAnsi="Arial Unicode MS" w:hint="default"/>
      </w:rPr>
    </w:lvl>
    <w:lvl w:ilvl="6" w:tplc="EB20D50E" w:tentative="1">
      <w:start w:val="1"/>
      <w:numFmt w:val="bullet"/>
      <w:lvlText w:val="•"/>
      <w:lvlJc w:val="left"/>
      <w:pPr>
        <w:tabs>
          <w:tab w:val="num" w:pos="5040"/>
        </w:tabs>
        <w:ind w:left="5040" w:hanging="360"/>
      </w:pPr>
      <w:rPr>
        <w:rFonts w:ascii="Arial Unicode MS" w:hAnsi="Arial Unicode MS" w:hint="default"/>
      </w:rPr>
    </w:lvl>
    <w:lvl w:ilvl="7" w:tplc="22F803E8" w:tentative="1">
      <w:start w:val="1"/>
      <w:numFmt w:val="bullet"/>
      <w:lvlText w:val="•"/>
      <w:lvlJc w:val="left"/>
      <w:pPr>
        <w:tabs>
          <w:tab w:val="num" w:pos="5760"/>
        </w:tabs>
        <w:ind w:left="5760" w:hanging="360"/>
      </w:pPr>
      <w:rPr>
        <w:rFonts w:ascii="Arial Unicode MS" w:hAnsi="Arial Unicode MS" w:hint="default"/>
      </w:rPr>
    </w:lvl>
    <w:lvl w:ilvl="8" w:tplc="1B7839DC" w:tentative="1">
      <w:start w:val="1"/>
      <w:numFmt w:val="bullet"/>
      <w:lvlText w:val="•"/>
      <w:lvlJc w:val="left"/>
      <w:pPr>
        <w:tabs>
          <w:tab w:val="num" w:pos="6480"/>
        </w:tabs>
        <w:ind w:left="6480" w:hanging="360"/>
      </w:pPr>
      <w:rPr>
        <w:rFonts w:ascii="Arial Unicode MS" w:hAnsi="Arial Unicode MS" w:hint="default"/>
      </w:rPr>
    </w:lvl>
  </w:abstractNum>
  <w:abstractNum w:abstractNumId="1">
    <w:nsid w:val="080719F3"/>
    <w:multiLevelType w:val="hybridMultilevel"/>
    <w:tmpl w:val="7F86B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AA1A84"/>
    <w:multiLevelType w:val="hybridMultilevel"/>
    <w:tmpl w:val="75A6E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D7F4971"/>
    <w:multiLevelType w:val="hybridMultilevel"/>
    <w:tmpl w:val="80B40F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BB7AD4"/>
    <w:multiLevelType w:val="hybridMultilevel"/>
    <w:tmpl w:val="D270C86A"/>
    <w:lvl w:ilvl="0" w:tplc="F07698B2">
      <w:start w:val="1"/>
      <w:numFmt w:val="bullet"/>
      <w:lvlRestart w:val="0"/>
      <w:lvlText w:val="·"/>
      <w:lvlJc w:val="left"/>
      <w:pPr>
        <w:tabs>
          <w:tab w:val="num" w:pos="425"/>
        </w:tabs>
        <w:ind w:left="425" w:hanging="425"/>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9D34549"/>
    <w:multiLevelType w:val="singleLevel"/>
    <w:tmpl w:val="DE423576"/>
    <w:lvl w:ilvl="0">
      <w:start w:val="1"/>
      <w:numFmt w:val="bullet"/>
      <w:lvlRestart w:val="0"/>
      <w:lvlText w:val="-"/>
      <w:lvlJc w:val="left"/>
      <w:pPr>
        <w:tabs>
          <w:tab w:val="num" w:pos="850"/>
        </w:tabs>
        <w:ind w:left="850" w:hanging="425"/>
      </w:pPr>
      <w:rPr>
        <w:rFonts w:ascii="Symbol" w:hAnsi="Symbol" w:hint="default"/>
        <w:sz w:val="22"/>
      </w:rPr>
    </w:lvl>
  </w:abstractNum>
  <w:abstractNum w:abstractNumId="6">
    <w:nsid w:val="2B6B6291"/>
    <w:multiLevelType w:val="multilevel"/>
    <w:tmpl w:val="32F2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876E4A"/>
    <w:multiLevelType w:val="hybridMultilevel"/>
    <w:tmpl w:val="93C4548E"/>
    <w:lvl w:ilvl="0" w:tplc="509036BA">
      <w:start w:val="1"/>
      <w:numFmt w:val="bullet"/>
      <w:lvlRestart w:val="0"/>
      <w:lvlText w:val="·"/>
      <w:lvlJc w:val="left"/>
      <w:pPr>
        <w:tabs>
          <w:tab w:val="num" w:pos="425"/>
        </w:tabs>
        <w:ind w:left="425" w:hanging="425"/>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1D51AA"/>
    <w:multiLevelType w:val="hybridMultilevel"/>
    <w:tmpl w:val="79260CCE"/>
    <w:lvl w:ilvl="0" w:tplc="F7FE6D86">
      <w:start w:val="1"/>
      <w:numFmt w:val="bullet"/>
      <w:lvlRestart w:val="0"/>
      <w:lvlText w:val="·"/>
      <w:lvlJc w:val="left"/>
      <w:pPr>
        <w:tabs>
          <w:tab w:val="num" w:pos="425"/>
        </w:tabs>
        <w:ind w:left="425" w:hanging="425"/>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32D7877"/>
    <w:multiLevelType w:val="hybridMultilevel"/>
    <w:tmpl w:val="8438FC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EF0860"/>
    <w:multiLevelType w:val="hybridMultilevel"/>
    <w:tmpl w:val="E482DFD8"/>
    <w:lvl w:ilvl="0" w:tplc="E13EA332">
      <w:start w:val="1"/>
      <w:numFmt w:val="bullet"/>
      <w:lvlText w:val="►"/>
      <w:lvlJc w:val="left"/>
      <w:pPr>
        <w:tabs>
          <w:tab w:val="num" w:pos="720"/>
        </w:tabs>
        <w:ind w:left="720" w:hanging="360"/>
      </w:pPr>
      <w:rPr>
        <w:rFonts w:ascii="Arial" w:hAnsi="Arial" w:hint="default"/>
      </w:rPr>
    </w:lvl>
    <w:lvl w:ilvl="1" w:tplc="59EAF8D8" w:tentative="1">
      <w:start w:val="1"/>
      <w:numFmt w:val="bullet"/>
      <w:lvlText w:val="►"/>
      <w:lvlJc w:val="left"/>
      <w:pPr>
        <w:tabs>
          <w:tab w:val="num" w:pos="1440"/>
        </w:tabs>
        <w:ind w:left="1440" w:hanging="360"/>
      </w:pPr>
      <w:rPr>
        <w:rFonts w:ascii="Arial" w:hAnsi="Arial" w:hint="default"/>
      </w:rPr>
    </w:lvl>
    <w:lvl w:ilvl="2" w:tplc="20082206" w:tentative="1">
      <w:start w:val="1"/>
      <w:numFmt w:val="bullet"/>
      <w:lvlText w:val="►"/>
      <w:lvlJc w:val="left"/>
      <w:pPr>
        <w:tabs>
          <w:tab w:val="num" w:pos="2160"/>
        </w:tabs>
        <w:ind w:left="2160" w:hanging="360"/>
      </w:pPr>
      <w:rPr>
        <w:rFonts w:ascii="Arial" w:hAnsi="Arial" w:hint="default"/>
      </w:rPr>
    </w:lvl>
    <w:lvl w:ilvl="3" w:tplc="A1AA9FEC" w:tentative="1">
      <w:start w:val="1"/>
      <w:numFmt w:val="bullet"/>
      <w:lvlText w:val="►"/>
      <w:lvlJc w:val="left"/>
      <w:pPr>
        <w:tabs>
          <w:tab w:val="num" w:pos="2880"/>
        </w:tabs>
        <w:ind w:left="2880" w:hanging="360"/>
      </w:pPr>
      <w:rPr>
        <w:rFonts w:ascii="Arial" w:hAnsi="Arial" w:hint="default"/>
      </w:rPr>
    </w:lvl>
    <w:lvl w:ilvl="4" w:tplc="8C56516C" w:tentative="1">
      <w:start w:val="1"/>
      <w:numFmt w:val="bullet"/>
      <w:lvlText w:val="►"/>
      <w:lvlJc w:val="left"/>
      <w:pPr>
        <w:tabs>
          <w:tab w:val="num" w:pos="3600"/>
        </w:tabs>
        <w:ind w:left="3600" w:hanging="360"/>
      </w:pPr>
      <w:rPr>
        <w:rFonts w:ascii="Arial" w:hAnsi="Arial" w:hint="default"/>
      </w:rPr>
    </w:lvl>
    <w:lvl w:ilvl="5" w:tplc="0FC0A0C0" w:tentative="1">
      <w:start w:val="1"/>
      <w:numFmt w:val="bullet"/>
      <w:lvlText w:val="►"/>
      <w:lvlJc w:val="left"/>
      <w:pPr>
        <w:tabs>
          <w:tab w:val="num" w:pos="4320"/>
        </w:tabs>
        <w:ind w:left="4320" w:hanging="360"/>
      </w:pPr>
      <w:rPr>
        <w:rFonts w:ascii="Arial" w:hAnsi="Arial" w:hint="default"/>
      </w:rPr>
    </w:lvl>
    <w:lvl w:ilvl="6" w:tplc="6DA49000" w:tentative="1">
      <w:start w:val="1"/>
      <w:numFmt w:val="bullet"/>
      <w:lvlText w:val="►"/>
      <w:lvlJc w:val="left"/>
      <w:pPr>
        <w:tabs>
          <w:tab w:val="num" w:pos="5040"/>
        </w:tabs>
        <w:ind w:left="5040" w:hanging="360"/>
      </w:pPr>
      <w:rPr>
        <w:rFonts w:ascii="Arial" w:hAnsi="Arial" w:hint="default"/>
      </w:rPr>
    </w:lvl>
    <w:lvl w:ilvl="7" w:tplc="FAF6310C" w:tentative="1">
      <w:start w:val="1"/>
      <w:numFmt w:val="bullet"/>
      <w:lvlText w:val="►"/>
      <w:lvlJc w:val="left"/>
      <w:pPr>
        <w:tabs>
          <w:tab w:val="num" w:pos="5760"/>
        </w:tabs>
        <w:ind w:left="5760" w:hanging="360"/>
      </w:pPr>
      <w:rPr>
        <w:rFonts w:ascii="Arial" w:hAnsi="Arial" w:hint="default"/>
      </w:rPr>
    </w:lvl>
    <w:lvl w:ilvl="8" w:tplc="FD7644D8" w:tentative="1">
      <w:start w:val="1"/>
      <w:numFmt w:val="bullet"/>
      <w:lvlText w:val="►"/>
      <w:lvlJc w:val="left"/>
      <w:pPr>
        <w:tabs>
          <w:tab w:val="num" w:pos="6480"/>
        </w:tabs>
        <w:ind w:left="6480" w:hanging="360"/>
      </w:pPr>
      <w:rPr>
        <w:rFonts w:ascii="Arial" w:hAnsi="Arial" w:hint="default"/>
      </w:rPr>
    </w:lvl>
  </w:abstractNum>
  <w:abstractNum w:abstractNumId="11">
    <w:nsid w:val="38F833AA"/>
    <w:multiLevelType w:val="hybridMultilevel"/>
    <w:tmpl w:val="608A209E"/>
    <w:lvl w:ilvl="0" w:tplc="23D4D57C">
      <w:start w:val="1"/>
      <w:numFmt w:val="bullet"/>
      <w:pStyle w:val="EYBulletedtext2"/>
      <w:lvlText w:val="–"/>
      <w:lvlJc w:val="left"/>
      <w:pPr>
        <w:tabs>
          <w:tab w:val="num" w:pos="576"/>
        </w:tabs>
        <w:ind w:left="576" w:hanging="288"/>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9D35F4D"/>
    <w:multiLevelType w:val="hybridMultilevel"/>
    <w:tmpl w:val="9E8AC076"/>
    <w:lvl w:ilvl="0" w:tplc="858EFD04">
      <w:start w:val="1"/>
      <w:numFmt w:val="bullet"/>
      <w:lvlText w:val="►"/>
      <w:lvlJc w:val="left"/>
      <w:pPr>
        <w:ind w:left="720" w:hanging="360"/>
      </w:pPr>
      <w:rPr>
        <w:rFonts w:ascii="Arial" w:hAnsi="Arial" w:hint="default"/>
        <w:color w:val="FFFF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BC92544"/>
    <w:multiLevelType w:val="hybridMultilevel"/>
    <w:tmpl w:val="AAB688A0"/>
    <w:lvl w:ilvl="0" w:tplc="F7FE6D86">
      <w:start w:val="1"/>
      <w:numFmt w:val="bullet"/>
      <w:lvlRestart w:val="0"/>
      <w:lvlText w:val="·"/>
      <w:lvlJc w:val="left"/>
      <w:pPr>
        <w:tabs>
          <w:tab w:val="num" w:pos="425"/>
        </w:tabs>
        <w:ind w:left="425" w:hanging="425"/>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C4F426F"/>
    <w:multiLevelType w:val="hybridMultilevel"/>
    <w:tmpl w:val="0062236A"/>
    <w:lvl w:ilvl="0" w:tplc="0054E02A">
      <w:start w:val="1"/>
      <w:numFmt w:val="bullet"/>
      <w:lvlText w:val="•"/>
      <w:lvlJc w:val="left"/>
      <w:pPr>
        <w:tabs>
          <w:tab w:val="num" w:pos="720"/>
        </w:tabs>
        <w:ind w:left="720" w:hanging="360"/>
      </w:pPr>
      <w:rPr>
        <w:rFonts w:ascii="Arial Unicode MS" w:hAnsi="Arial Unicode MS" w:hint="default"/>
      </w:rPr>
    </w:lvl>
    <w:lvl w:ilvl="1" w:tplc="4E7A2AA8" w:tentative="1">
      <w:start w:val="1"/>
      <w:numFmt w:val="bullet"/>
      <w:lvlText w:val="•"/>
      <w:lvlJc w:val="left"/>
      <w:pPr>
        <w:tabs>
          <w:tab w:val="num" w:pos="1440"/>
        </w:tabs>
        <w:ind w:left="1440" w:hanging="360"/>
      </w:pPr>
      <w:rPr>
        <w:rFonts w:ascii="Arial Unicode MS" w:hAnsi="Arial Unicode MS" w:hint="default"/>
      </w:rPr>
    </w:lvl>
    <w:lvl w:ilvl="2" w:tplc="FE0EE7BE">
      <w:start w:val="1"/>
      <w:numFmt w:val="bullet"/>
      <w:lvlText w:val="•"/>
      <w:lvlJc w:val="left"/>
      <w:pPr>
        <w:tabs>
          <w:tab w:val="num" w:pos="2160"/>
        </w:tabs>
        <w:ind w:left="2160" w:hanging="360"/>
      </w:pPr>
      <w:rPr>
        <w:rFonts w:ascii="Arial Unicode MS" w:hAnsi="Arial Unicode MS" w:hint="default"/>
      </w:rPr>
    </w:lvl>
    <w:lvl w:ilvl="3" w:tplc="EEA86882" w:tentative="1">
      <w:start w:val="1"/>
      <w:numFmt w:val="bullet"/>
      <w:lvlText w:val="•"/>
      <w:lvlJc w:val="left"/>
      <w:pPr>
        <w:tabs>
          <w:tab w:val="num" w:pos="2880"/>
        </w:tabs>
        <w:ind w:left="2880" w:hanging="360"/>
      </w:pPr>
      <w:rPr>
        <w:rFonts w:ascii="Arial Unicode MS" w:hAnsi="Arial Unicode MS" w:hint="default"/>
      </w:rPr>
    </w:lvl>
    <w:lvl w:ilvl="4" w:tplc="E24E763C" w:tentative="1">
      <w:start w:val="1"/>
      <w:numFmt w:val="bullet"/>
      <w:lvlText w:val="•"/>
      <w:lvlJc w:val="left"/>
      <w:pPr>
        <w:tabs>
          <w:tab w:val="num" w:pos="3600"/>
        </w:tabs>
        <w:ind w:left="3600" w:hanging="360"/>
      </w:pPr>
      <w:rPr>
        <w:rFonts w:ascii="Arial Unicode MS" w:hAnsi="Arial Unicode MS" w:hint="default"/>
      </w:rPr>
    </w:lvl>
    <w:lvl w:ilvl="5" w:tplc="5FACDA2C" w:tentative="1">
      <w:start w:val="1"/>
      <w:numFmt w:val="bullet"/>
      <w:lvlText w:val="•"/>
      <w:lvlJc w:val="left"/>
      <w:pPr>
        <w:tabs>
          <w:tab w:val="num" w:pos="4320"/>
        </w:tabs>
        <w:ind w:left="4320" w:hanging="360"/>
      </w:pPr>
      <w:rPr>
        <w:rFonts w:ascii="Arial Unicode MS" w:hAnsi="Arial Unicode MS" w:hint="default"/>
      </w:rPr>
    </w:lvl>
    <w:lvl w:ilvl="6" w:tplc="632C18F2" w:tentative="1">
      <w:start w:val="1"/>
      <w:numFmt w:val="bullet"/>
      <w:lvlText w:val="•"/>
      <w:lvlJc w:val="left"/>
      <w:pPr>
        <w:tabs>
          <w:tab w:val="num" w:pos="5040"/>
        </w:tabs>
        <w:ind w:left="5040" w:hanging="360"/>
      </w:pPr>
      <w:rPr>
        <w:rFonts w:ascii="Arial Unicode MS" w:hAnsi="Arial Unicode MS" w:hint="default"/>
      </w:rPr>
    </w:lvl>
    <w:lvl w:ilvl="7" w:tplc="6608B8E6" w:tentative="1">
      <w:start w:val="1"/>
      <w:numFmt w:val="bullet"/>
      <w:lvlText w:val="•"/>
      <w:lvlJc w:val="left"/>
      <w:pPr>
        <w:tabs>
          <w:tab w:val="num" w:pos="5760"/>
        </w:tabs>
        <w:ind w:left="5760" w:hanging="360"/>
      </w:pPr>
      <w:rPr>
        <w:rFonts w:ascii="Arial Unicode MS" w:hAnsi="Arial Unicode MS" w:hint="default"/>
      </w:rPr>
    </w:lvl>
    <w:lvl w:ilvl="8" w:tplc="EB96716E" w:tentative="1">
      <w:start w:val="1"/>
      <w:numFmt w:val="bullet"/>
      <w:lvlText w:val="•"/>
      <w:lvlJc w:val="left"/>
      <w:pPr>
        <w:tabs>
          <w:tab w:val="num" w:pos="6480"/>
        </w:tabs>
        <w:ind w:left="6480" w:hanging="360"/>
      </w:pPr>
      <w:rPr>
        <w:rFonts w:ascii="Arial Unicode MS" w:hAnsi="Arial Unicode MS" w:hint="default"/>
      </w:rPr>
    </w:lvl>
  </w:abstractNum>
  <w:abstractNum w:abstractNumId="15">
    <w:nsid w:val="4F250B5E"/>
    <w:multiLevelType w:val="hybridMultilevel"/>
    <w:tmpl w:val="7E02B3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F6B0312"/>
    <w:multiLevelType w:val="hybridMultilevel"/>
    <w:tmpl w:val="13481524"/>
    <w:lvl w:ilvl="0" w:tplc="04090001">
      <w:start w:val="1"/>
      <w:numFmt w:val="bullet"/>
      <w:lvlText w:val=""/>
      <w:lvlJc w:val="left"/>
      <w:pPr>
        <w:tabs>
          <w:tab w:val="num" w:pos="480"/>
        </w:tabs>
        <w:ind w:left="48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7">
    <w:nsid w:val="4FC90821"/>
    <w:multiLevelType w:val="multilevel"/>
    <w:tmpl w:val="5F30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E1158E"/>
    <w:multiLevelType w:val="hybridMultilevel"/>
    <w:tmpl w:val="180CE8BA"/>
    <w:lvl w:ilvl="0" w:tplc="B0A8C158">
      <w:start w:val="1"/>
      <w:numFmt w:val="bullet"/>
      <w:lvlText w:val="•"/>
      <w:lvlJc w:val="left"/>
      <w:pPr>
        <w:tabs>
          <w:tab w:val="num" w:pos="649"/>
        </w:tabs>
        <w:ind w:left="649" w:hanging="479"/>
      </w:pPr>
      <w:rPr>
        <w:rFonts w:ascii="EYInterstate" w:hAnsi="EYInterstate"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865675C"/>
    <w:multiLevelType w:val="hybridMultilevel"/>
    <w:tmpl w:val="F69418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27F3EB3"/>
    <w:multiLevelType w:val="hybridMultilevel"/>
    <w:tmpl w:val="0F3CC32E"/>
    <w:lvl w:ilvl="0" w:tplc="42368718">
      <w:start w:val="1"/>
      <w:numFmt w:val="bullet"/>
      <w:lvlText w:val="•"/>
      <w:lvlJc w:val="left"/>
      <w:pPr>
        <w:tabs>
          <w:tab w:val="num" w:pos="720"/>
        </w:tabs>
        <w:ind w:left="720" w:hanging="360"/>
      </w:pPr>
      <w:rPr>
        <w:rFonts w:ascii="Arial Unicode MS" w:hAnsi="Arial Unicode MS" w:hint="default"/>
      </w:rPr>
    </w:lvl>
    <w:lvl w:ilvl="1" w:tplc="375C4FA6" w:tentative="1">
      <w:start w:val="1"/>
      <w:numFmt w:val="bullet"/>
      <w:lvlText w:val="•"/>
      <w:lvlJc w:val="left"/>
      <w:pPr>
        <w:tabs>
          <w:tab w:val="num" w:pos="1440"/>
        </w:tabs>
        <w:ind w:left="1440" w:hanging="360"/>
      </w:pPr>
      <w:rPr>
        <w:rFonts w:ascii="Arial Unicode MS" w:hAnsi="Arial Unicode MS" w:hint="default"/>
      </w:rPr>
    </w:lvl>
    <w:lvl w:ilvl="2" w:tplc="E4B6AAA2">
      <w:start w:val="1"/>
      <w:numFmt w:val="bullet"/>
      <w:lvlText w:val="•"/>
      <w:lvlJc w:val="left"/>
      <w:pPr>
        <w:tabs>
          <w:tab w:val="num" w:pos="2160"/>
        </w:tabs>
        <w:ind w:left="2160" w:hanging="360"/>
      </w:pPr>
      <w:rPr>
        <w:rFonts w:ascii="Arial Unicode MS" w:hAnsi="Arial Unicode MS" w:hint="default"/>
      </w:rPr>
    </w:lvl>
    <w:lvl w:ilvl="3" w:tplc="89C4C2B6" w:tentative="1">
      <w:start w:val="1"/>
      <w:numFmt w:val="bullet"/>
      <w:lvlText w:val="•"/>
      <w:lvlJc w:val="left"/>
      <w:pPr>
        <w:tabs>
          <w:tab w:val="num" w:pos="2880"/>
        </w:tabs>
        <w:ind w:left="2880" w:hanging="360"/>
      </w:pPr>
      <w:rPr>
        <w:rFonts w:ascii="Arial Unicode MS" w:hAnsi="Arial Unicode MS" w:hint="default"/>
      </w:rPr>
    </w:lvl>
    <w:lvl w:ilvl="4" w:tplc="737E15FC" w:tentative="1">
      <w:start w:val="1"/>
      <w:numFmt w:val="bullet"/>
      <w:lvlText w:val="•"/>
      <w:lvlJc w:val="left"/>
      <w:pPr>
        <w:tabs>
          <w:tab w:val="num" w:pos="3600"/>
        </w:tabs>
        <w:ind w:left="3600" w:hanging="360"/>
      </w:pPr>
      <w:rPr>
        <w:rFonts w:ascii="Arial Unicode MS" w:hAnsi="Arial Unicode MS" w:hint="default"/>
      </w:rPr>
    </w:lvl>
    <w:lvl w:ilvl="5" w:tplc="B0C27772" w:tentative="1">
      <w:start w:val="1"/>
      <w:numFmt w:val="bullet"/>
      <w:lvlText w:val="•"/>
      <w:lvlJc w:val="left"/>
      <w:pPr>
        <w:tabs>
          <w:tab w:val="num" w:pos="4320"/>
        </w:tabs>
        <w:ind w:left="4320" w:hanging="360"/>
      </w:pPr>
      <w:rPr>
        <w:rFonts w:ascii="Arial Unicode MS" w:hAnsi="Arial Unicode MS" w:hint="default"/>
      </w:rPr>
    </w:lvl>
    <w:lvl w:ilvl="6" w:tplc="B6FC6936" w:tentative="1">
      <w:start w:val="1"/>
      <w:numFmt w:val="bullet"/>
      <w:lvlText w:val="•"/>
      <w:lvlJc w:val="left"/>
      <w:pPr>
        <w:tabs>
          <w:tab w:val="num" w:pos="5040"/>
        </w:tabs>
        <w:ind w:left="5040" w:hanging="360"/>
      </w:pPr>
      <w:rPr>
        <w:rFonts w:ascii="Arial Unicode MS" w:hAnsi="Arial Unicode MS" w:hint="default"/>
      </w:rPr>
    </w:lvl>
    <w:lvl w:ilvl="7" w:tplc="957ADDEC" w:tentative="1">
      <w:start w:val="1"/>
      <w:numFmt w:val="bullet"/>
      <w:lvlText w:val="•"/>
      <w:lvlJc w:val="left"/>
      <w:pPr>
        <w:tabs>
          <w:tab w:val="num" w:pos="5760"/>
        </w:tabs>
        <w:ind w:left="5760" w:hanging="360"/>
      </w:pPr>
      <w:rPr>
        <w:rFonts w:ascii="Arial Unicode MS" w:hAnsi="Arial Unicode MS" w:hint="default"/>
      </w:rPr>
    </w:lvl>
    <w:lvl w:ilvl="8" w:tplc="635E7CB4" w:tentative="1">
      <w:start w:val="1"/>
      <w:numFmt w:val="bullet"/>
      <w:lvlText w:val="•"/>
      <w:lvlJc w:val="left"/>
      <w:pPr>
        <w:tabs>
          <w:tab w:val="num" w:pos="6480"/>
        </w:tabs>
        <w:ind w:left="6480" w:hanging="360"/>
      </w:pPr>
      <w:rPr>
        <w:rFonts w:ascii="Arial Unicode MS" w:hAnsi="Arial Unicode MS" w:hint="default"/>
      </w:rPr>
    </w:lvl>
  </w:abstractNum>
  <w:abstractNum w:abstractNumId="21">
    <w:nsid w:val="7340416E"/>
    <w:multiLevelType w:val="hybridMultilevel"/>
    <w:tmpl w:val="CA44475A"/>
    <w:lvl w:ilvl="0" w:tplc="F7FE6D86">
      <w:start w:val="1"/>
      <w:numFmt w:val="bullet"/>
      <w:lvlRestart w:val="0"/>
      <w:lvlText w:val="·"/>
      <w:lvlJc w:val="left"/>
      <w:pPr>
        <w:tabs>
          <w:tab w:val="num" w:pos="425"/>
        </w:tabs>
        <w:ind w:left="425" w:hanging="425"/>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4A05F72"/>
    <w:multiLevelType w:val="hybridMultilevel"/>
    <w:tmpl w:val="B6DE01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77177F0F"/>
    <w:multiLevelType w:val="hybridMultilevel"/>
    <w:tmpl w:val="47FCDFEC"/>
    <w:lvl w:ilvl="0" w:tplc="F7FE6D86">
      <w:start w:val="1"/>
      <w:numFmt w:val="bullet"/>
      <w:lvlRestart w:val="0"/>
      <w:lvlText w:val="·"/>
      <w:lvlJc w:val="left"/>
      <w:pPr>
        <w:tabs>
          <w:tab w:val="num" w:pos="425"/>
        </w:tabs>
        <w:ind w:left="425" w:hanging="425"/>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B6525D1"/>
    <w:multiLevelType w:val="hybridMultilevel"/>
    <w:tmpl w:val="D9807BB6"/>
    <w:lvl w:ilvl="0" w:tplc="791E007C">
      <w:start w:val="1"/>
      <w:numFmt w:val="bullet"/>
      <w:pStyle w:val="EYBulletedtext1"/>
      <w:lvlText w:val="–"/>
      <w:lvlJc w:val="left"/>
      <w:pPr>
        <w:tabs>
          <w:tab w:val="num" w:pos="288"/>
        </w:tabs>
        <w:ind w:left="288" w:hanging="288"/>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E432BC0"/>
    <w:multiLevelType w:val="hybridMultilevel"/>
    <w:tmpl w:val="3F74D0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FA22E4E"/>
    <w:multiLevelType w:val="hybridMultilevel"/>
    <w:tmpl w:val="F55086D2"/>
    <w:lvl w:ilvl="0" w:tplc="B4489C52">
      <w:start w:val="1"/>
      <w:numFmt w:val="bullet"/>
      <w:lvlText w:val="►"/>
      <w:lvlJc w:val="left"/>
      <w:pPr>
        <w:tabs>
          <w:tab w:val="num" w:pos="720"/>
        </w:tabs>
        <w:ind w:left="720" w:hanging="360"/>
      </w:pPr>
      <w:rPr>
        <w:rFonts w:ascii="Arial" w:hAnsi="Arial" w:hint="default"/>
      </w:rPr>
    </w:lvl>
    <w:lvl w:ilvl="1" w:tplc="7144BB84" w:tentative="1">
      <w:start w:val="1"/>
      <w:numFmt w:val="bullet"/>
      <w:lvlText w:val="►"/>
      <w:lvlJc w:val="left"/>
      <w:pPr>
        <w:tabs>
          <w:tab w:val="num" w:pos="1440"/>
        </w:tabs>
        <w:ind w:left="1440" w:hanging="360"/>
      </w:pPr>
      <w:rPr>
        <w:rFonts w:ascii="Arial" w:hAnsi="Arial" w:hint="default"/>
      </w:rPr>
    </w:lvl>
    <w:lvl w:ilvl="2" w:tplc="32F66426" w:tentative="1">
      <w:start w:val="1"/>
      <w:numFmt w:val="bullet"/>
      <w:lvlText w:val="►"/>
      <w:lvlJc w:val="left"/>
      <w:pPr>
        <w:tabs>
          <w:tab w:val="num" w:pos="2160"/>
        </w:tabs>
        <w:ind w:left="2160" w:hanging="360"/>
      </w:pPr>
      <w:rPr>
        <w:rFonts w:ascii="Arial" w:hAnsi="Arial" w:hint="default"/>
      </w:rPr>
    </w:lvl>
    <w:lvl w:ilvl="3" w:tplc="8B6E5AF4" w:tentative="1">
      <w:start w:val="1"/>
      <w:numFmt w:val="bullet"/>
      <w:lvlText w:val="►"/>
      <w:lvlJc w:val="left"/>
      <w:pPr>
        <w:tabs>
          <w:tab w:val="num" w:pos="2880"/>
        </w:tabs>
        <w:ind w:left="2880" w:hanging="360"/>
      </w:pPr>
      <w:rPr>
        <w:rFonts w:ascii="Arial" w:hAnsi="Arial" w:hint="default"/>
      </w:rPr>
    </w:lvl>
    <w:lvl w:ilvl="4" w:tplc="C68A1B2E" w:tentative="1">
      <w:start w:val="1"/>
      <w:numFmt w:val="bullet"/>
      <w:lvlText w:val="►"/>
      <w:lvlJc w:val="left"/>
      <w:pPr>
        <w:tabs>
          <w:tab w:val="num" w:pos="3600"/>
        </w:tabs>
        <w:ind w:left="3600" w:hanging="360"/>
      </w:pPr>
      <w:rPr>
        <w:rFonts w:ascii="Arial" w:hAnsi="Arial" w:hint="default"/>
      </w:rPr>
    </w:lvl>
    <w:lvl w:ilvl="5" w:tplc="10FAB592" w:tentative="1">
      <w:start w:val="1"/>
      <w:numFmt w:val="bullet"/>
      <w:lvlText w:val="►"/>
      <w:lvlJc w:val="left"/>
      <w:pPr>
        <w:tabs>
          <w:tab w:val="num" w:pos="4320"/>
        </w:tabs>
        <w:ind w:left="4320" w:hanging="360"/>
      </w:pPr>
      <w:rPr>
        <w:rFonts w:ascii="Arial" w:hAnsi="Arial" w:hint="default"/>
      </w:rPr>
    </w:lvl>
    <w:lvl w:ilvl="6" w:tplc="588EBB44" w:tentative="1">
      <w:start w:val="1"/>
      <w:numFmt w:val="bullet"/>
      <w:lvlText w:val="►"/>
      <w:lvlJc w:val="left"/>
      <w:pPr>
        <w:tabs>
          <w:tab w:val="num" w:pos="5040"/>
        </w:tabs>
        <w:ind w:left="5040" w:hanging="360"/>
      </w:pPr>
      <w:rPr>
        <w:rFonts w:ascii="Arial" w:hAnsi="Arial" w:hint="default"/>
      </w:rPr>
    </w:lvl>
    <w:lvl w:ilvl="7" w:tplc="BE5452E6" w:tentative="1">
      <w:start w:val="1"/>
      <w:numFmt w:val="bullet"/>
      <w:lvlText w:val="►"/>
      <w:lvlJc w:val="left"/>
      <w:pPr>
        <w:tabs>
          <w:tab w:val="num" w:pos="5760"/>
        </w:tabs>
        <w:ind w:left="5760" w:hanging="360"/>
      </w:pPr>
      <w:rPr>
        <w:rFonts w:ascii="Arial" w:hAnsi="Arial" w:hint="default"/>
      </w:rPr>
    </w:lvl>
    <w:lvl w:ilvl="8" w:tplc="BB9A8EAE" w:tentative="1">
      <w:start w:val="1"/>
      <w:numFmt w:val="bullet"/>
      <w:lvlText w:val="►"/>
      <w:lvlJc w:val="left"/>
      <w:pPr>
        <w:tabs>
          <w:tab w:val="num" w:pos="6480"/>
        </w:tabs>
        <w:ind w:left="6480" w:hanging="360"/>
      </w:pPr>
      <w:rPr>
        <w:rFonts w:ascii="Arial" w:hAnsi="Arial" w:hint="default"/>
      </w:rPr>
    </w:lvl>
  </w:abstractNum>
  <w:num w:numId="1">
    <w:abstractNumId w:val="24"/>
  </w:num>
  <w:num w:numId="2">
    <w:abstractNumId w:val="11"/>
  </w:num>
  <w:num w:numId="3">
    <w:abstractNumId w:val="17"/>
  </w:num>
  <w:num w:numId="4">
    <w:abstractNumId w:val="14"/>
  </w:num>
  <w:num w:numId="5">
    <w:abstractNumId w:val="0"/>
  </w:num>
  <w:num w:numId="6">
    <w:abstractNumId w:val="20"/>
  </w:num>
  <w:num w:numId="7">
    <w:abstractNumId w:val="7"/>
  </w:num>
  <w:num w:numId="8">
    <w:abstractNumId w:val="5"/>
  </w:num>
  <w:num w:numId="9">
    <w:abstractNumId w:val="22"/>
  </w:num>
  <w:num w:numId="10">
    <w:abstractNumId w:val="9"/>
  </w:num>
  <w:num w:numId="11">
    <w:abstractNumId w:val="18"/>
  </w:num>
  <w:num w:numId="12">
    <w:abstractNumId w:val="8"/>
  </w:num>
  <w:num w:numId="13">
    <w:abstractNumId w:val="21"/>
  </w:num>
  <w:num w:numId="14">
    <w:abstractNumId w:val="19"/>
  </w:num>
  <w:num w:numId="15">
    <w:abstractNumId w:val="13"/>
  </w:num>
  <w:num w:numId="16">
    <w:abstractNumId w:val="23"/>
  </w:num>
  <w:num w:numId="17">
    <w:abstractNumId w:val="4"/>
  </w:num>
  <w:num w:numId="18">
    <w:abstractNumId w:val="15"/>
  </w:num>
  <w:num w:numId="19">
    <w:abstractNumId w:val="6"/>
  </w:num>
  <w:num w:numId="20">
    <w:abstractNumId w:val="16"/>
  </w:num>
  <w:num w:numId="21">
    <w:abstractNumId w:val="3"/>
  </w:num>
  <w:num w:numId="22">
    <w:abstractNumId w:val="1"/>
  </w:num>
  <w:num w:numId="23">
    <w:abstractNumId w:val="26"/>
  </w:num>
  <w:num w:numId="24">
    <w:abstractNumId w:val="10"/>
  </w:num>
  <w:num w:numId="25">
    <w:abstractNumId w:val="2"/>
  </w:num>
  <w:num w:numId="26">
    <w:abstractNumId w:val="25"/>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attachedTemplate r:id="rId1"/>
  <w:stylePaneFormatFilter w:val="3F01"/>
  <w:defaultTabStop w:val="720"/>
  <w:hyphenationZone w:val="425"/>
  <w:drawingGridHorizontalSpacing w:val="120"/>
  <w:displayHorizontalDrawingGridEvery w:val="2"/>
  <w:displayVertic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83139"/>
    <w:rsid w:val="0000287A"/>
    <w:rsid w:val="00002F81"/>
    <w:rsid w:val="00003DD2"/>
    <w:rsid w:val="0001142C"/>
    <w:rsid w:val="0002414B"/>
    <w:rsid w:val="000303F6"/>
    <w:rsid w:val="00035671"/>
    <w:rsid w:val="00044F93"/>
    <w:rsid w:val="0005335B"/>
    <w:rsid w:val="00075EA5"/>
    <w:rsid w:val="00076D3C"/>
    <w:rsid w:val="000806AE"/>
    <w:rsid w:val="00084AB4"/>
    <w:rsid w:val="00086210"/>
    <w:rsid w:val="000E1CCF"/>
    <w:rsid w:val="000E301B"/>
    <w:rsid w:val="000E3320"/>
    <w:rsid w:val="000E6FB9"/>
    <w:rsid w:val="000F138B"/>
    <w:rsid w:val="000F165A"/>
    <w:rsid w:val="0010602A"/>
    <w:rsid w:val="0013013D"/>
    <w:rsid w:val="00133E72"/>
    <w:rsid w:val="001344EC"/>
    <w:rsid w:val="001475A7"/>
    <w:rsid w:val="001579E8"/>
    <w:rsid w:val="00172F72"/>
    <w:rsid w:val="0018203D"/>
    <w:rsid w:val="001824BC"/>
    <w:rsid w:val="001A389A"/>
    <w:rsid w:val="001A3A04"/>
    <w:rsid w:val="001C223D"/>
    <w:rsid w:val="001D419A"/>
    <w:rsid w:val="001E2333"/>
    <w:rsid w:val="001E45C3"/>
    <w:rsid w:val="001E59F8"/>
    <w:rsid w:val="001F2DBB"/>
    <w:rsid w:val="002014D2"/>
    <w:rsid w:val="00204534"/>
    <w:rsid w:val="00206AAB"/>
    <w:rsid w:val="00216A8F"/>
    <w:rsid w:val="0022013D"/>
    <w:rsid w:val="00232387"/>
    <w:rsid w:val="0023567F"/>
    <w:rsid w:val="0024581F"/>
    <w:rsid w:val="00256824"/>
    <w:rsid w:val="00270C72"/>
    <w:rsid w:val="002710A2"/>
    <w:rsid w:val="00280BC1"/>
    <w:rsid w:val="00283139"/>
    <w:rsid w:val="002A304B"/>
    <w:rsid w:val="002A348F"/>
    <w:rsid w:val="002A7E9B"/>
    <w:rsid w:val="002A7F08"/>
    <w:rsid w:val="002B1541"/>
    <w:rsid w:val="002D465A"/>
    <w:rsid w:val="002D5243"/>
    <w:rsid w:val="002E04DA"/>
    <w:rsid w:val="002E10FC"/>
    <w:rsid w:val="002E4FB7"/>
    <w:rsid w:val="002E6888"/>
    <w:rsid w:val="002F3AFA"/>
    <w:rsid w:val="002F3CF1"/>
    <w:rsid w:val="003023D2"/>
    <w:rsid w:val="00303F04"/>
    <w:rsid w:val="00310F6E"/>
    <w:rsid w:val="00315728"/>
    <w:rsid w:val="003229A7"/>
    <w:rsid w:val="00335C59"/>
    <w:rsid w:val="0034217B"/>
    <w:rsid w:val="00345839"/>
    <w:rsid w:val="00351CD0"/>
    <w:rsid w:val="00361183"/>
    <w:rsid w:val="00365AC4"/>
    <w:rsid w:val="00372629"/>
    <w:rsid w:val="0038296A"/>
    <w:rsid w:val="003A68C6"/>
    <w:rsid w:val="003C120A"/>
    <w:rsid w:val="003C5745"/>
    <w:rsid w:val="003C7866"/>
    <w:rsid w:val="003F33BC"/>
    <w:rsid w:val="00410C01"/>
    <w:rsid w:val="00417FDD"/>
    <w:rsid w:val="004415E0"/>
    <w:rsid w:val="004418CB"/>
    <w:rsid w:val="00462A07"/>
    <w:rsid w:val="004754BF"/>
    <w:rsid w:val="00484898"/>
    <w:rsid w:val="004A006A"/>
    <w:rsid w:val="004A2A65"/>
    <w:rsid w:val="004E26B6"/>
    <w:rsid w:val="004F6D2E"/>
    <w:rsid w:val="00502993"/>
    <w:rsid w:val="005036EA"/>
    <w:rsid w:val="00510ABC"/>
    <w:rsid w:val="00511187"/>
    <w:rsid w:val="005141CF"/>
    <w:rsid w:val="005164E0"/>
    <w:rsid w:val="0056155A"/>
    <w:rsid w:val="00564935"/>
    <w:rsid w:val="00566149"/>
    <w:rsid w:val="0056712B"/>
    <w:rsid w:val="00570F9A"/>
    <w:rsid w:val="005738A5"/>
    <w:rsid w:val="005917BC"/>
    <w:rsid w:val="005A1665"/>
    <w:rsid w:val="005B3DB7"/>
    <w:rsid w:val="005B5E1B"/>
    <w:rsid w:val="005C136C"/>
    <w:rsid w:val="005D7E4C"/>
    <w:rsid w:val="005E11EE"/>
    <w:rsid w:val="005E5E00"/>
    <w:rsid w:val="005F22F6"/>
    <w:rsid w:val="005F536D"/>
    <w:rsid w:val="006133FF"/>
    <w:rsid w:val="00630291"/>
    <w:rsid w:val="006357DD"/>
    <w:rsid w:val="006373EA"/>
    <w:rsid w:val="0065190D"/>
    <w:rsid w:val="00660DFD"/>
    <w:rsid w:val="00661F6E"/>
    <w:rsid w:val="00672978"/>
    <w:rsid w:val="006A41D1"/>
    <w:rsid w:val="006A6228"/>
    <w:rsid w:val="006A7D71"/>
    <w:rsid w:val="006B0D9C"/>
    <w:rsid w:val="006C35E9"/>
    <w:rsid w:val="006C51DC"/>
    <w:rsid w:val="006D4903"/>
    <w:rsid w:val="006F1367"/>
    <w:rsid w:val="006F43FA"/>
    <w:rsid w:val="006F5C46"/>
    <w:rsid w:val="0070027D"/>
    <w:rsid w:val="00707C1E"/>
    <w:rsid w:val="00710E75"/>
    <w:rsid w:val="007154DB"/>
    <w:rsid w:val="00734C31"/>
    <w:rsid w:val="00736E16"/>
    <w:rsid w:val="0074131F"/>
    <w:rsid w:val="00756BBC"/>
    <w:rsid w:val="00757B11"/>
    <w:rsid w:val="007653CB"/>
    <w:rsid w:val="007744FF"/>
    <w:rsid w:val="007911EB"/>
    <w:rsid w:val="007C32B0"/>
    <w:rsid w:val="007C4966"/>
    <w:rsid w:val="007E7F29"/>
    <w:rsid w:val="007F2C59"/>
    <w:rsid w:val="007F5868"/>
    <w:rsid w:val="007F7ABE"/>
    <w:rsid w:val="00805B6E"/>
    <w:rsid w:val="00822065"/>
    <w:rsid w:val="00823B75"/>
    <w:rsid w:val="00844FED"/>
    <w:rsid w:val="008453E8"/>
    <w:rsid w:val="00850053"/>
    <w:rsid w:val="00872975"/>
    <w:rsid w:val="00885B46"/>
    <w:rsid w:val="00895227"/>
    <w:rsid w:val="00897259"/>
    <w:rsid w:val="008A2E38"/>
    <w:rsid w:val="008A4CBA"/>
    <w:rsid w:val="008A58BE"/>
    <w:rsid w:val="008C46CA"/>
    <w:rsid w:val="008C6E85"/>
    <w:rsid w:val="008C72D0"/>
    <w:rsid w:val="008C7AE9"/>
    <w:rsid w:val="008D5E93"/>
    <w:rsid w:val="008D65CD"/>
    <w:rsid w:val="008E2074"/>
    <w:rsid w:val="0090259C"/>
    <w:rsid w:val="00913206"/>
    <w:rsid w:val="00915713"/>
    <w:rsid w:val="00926283"/>
    <w:rsid w:val="00927992"/>
    <w:rsid w:val="00941425"/>
    <w:rsid w:val="00946048"/>
    <w:rsid w:val="009705F7"/>
    <w:rsid w:val="00982C79"/>
    <w:rsid w:val="00984F64"/>
    <w:rsid w:val="009865CA"/>
    <w:rsid w:val="009A4628"/>
    <w:rsid w:val="009B7798"/>
    <w:rsid w:val="009C6FC5"/>
    <w:rsid w:val="009E2FA7"/>
    <w:rsid w:val="009E6147"/>
    <w:rsid w:val="00A14E09"/>
    <w:rsid w:val="00A34D4B"/>
    <w:rsid w:val="00A43303"/>
    <w:rsid w:val="00A51E1D"/>
    <w:rsid w:val="00A56F05"/>
    <w:rsid w:val="00A70456"/>
    <w:rsid w:val="00A83DA3"/>
    <w:rsid w:val="00A935BF"/>
    <w:rsid w:val="00A93EC7"/>
    <w:rsid w:val="00AB5E03"/>
    <w:rsid w:val="00AC172A"/>
    <w:rsid w:val="00AD0EAE"/>
    <w:rsid w:val="00AD1A9D"/>
    <w:rsid w:val="00AD2B80"/>
    <w:rsid w:val="00B02C95"/>
    <w:rsid w:val="00B15AC3"/>
    <w:rsid w:val="00B20F20"/>
    <w:rsid w:val="00B26A43"/>
    <w:rsid w:val="00B30596"/>
    <w:rsid w:val="00B329DD"/>
    <w:rsid w:val="00B33761"/>
    <w:rsid w:val="00B41053"/>
    <w:rsid w:val="00B5424D"/>
    <w:rsid w:val="00B61D62"/>
    <w:rsid w:val="00B62525"/>
    <w:rsid w:val="00B67F1B"/>
    <w:rsid w:val="00B72704"/>
    <w:rsid w:val="00B73A4F"/>
    <w:rsid w:val="00B830E8"/>
    <w:rsid w:val="00B902C7"/>
    <w:rsid w:val="00BE798A"/>
    <w:rsid w:val="00BF3AE5"/>
    <w:rsid w:val="00BF4B65"/>
    <w:rsid w:val="00BF4F59"/>
    <w:rsid w:val="00C016D7"/>
    <w:rsid w:val="00C03464"/>
    <w:rsid w:val="00C04A75"/>
    <w:rsid w:val="00C07028"/>
    <w:rsid w:val="00C12D31"/>
    <w:rsid w:val="00C32FF5"/>
    <w:rsid w:val="00C3754C"/>
    <w:rsid w:val="00C4135B"/>
    <w:rsid w:val="00C636EC"/>
    <w:rsid w:val="00C637FC"/>
    <w:rsid w:val="00C71401"/>
    <w:rsid w:val="00C723EB"/>
    <w:rsid w:val="00C86A37"/>
    <w:rsid w:val="00CA06C2"/>
    <w:rsid w:val="00CA3579"/>
    <w:rsid w:val="00CA4511"/>
    <w:rsid w:val="00CB176B"/>
    <w:rsid w:val="00CB5F70"/>
    <w:rsid w:val="00CC2BE0"/>
    <w:rsid w:val="00CD0866"/>
    <w:rsid w:val="00CD1FBD"/>
    <w:rsid w:val="00CE43E4"/>
    <w:rsid w:val="00CE6D73"/>
    <w:rsid w:val="00CF4A06"/>
    <w:rsid w:val="00CF7B1D"/>
    <w:rsid w:val="00D0559A"/>
    <w:rsid w:val="00D2109B"/>
    <w:rsid w:val="00D22C63"/>
    <w:rsid w:val="00D244B4"/>
    <w:rsid w:val="00D25BC6"/>
    <w:rsid w:val="00D374A3"/>
    <w:rsid w:val="00D43464"/>
    <w:rsid w:val="00D51955"/>
    <w:rsid w:val="00D61A18"/>
    <w:rsid w:val="00D668B8"/>
    <w:rsid w:val="00D67CE3"/>
    <w:rsid w:val="00D7118E"/>
    <w:rsid w:val="00D737CC"/>
    <w:rsid w:val="00D94D0E"/>
    <w:rsid w:val="00D97C7B"/>
    <w:rsid w:val="00DA219B"/>
    <w:rsid w:val="00DD024B"/>
    <w:rsid w:val="00DE2FA0"/>
    <w:rsid w:val="00DF317F"/>
    <w:rsid w:val="00E04D57"/>
    <w:rsid w:val="00E15B9B"/>
    <w:rsid w:val="00E16959"/>
    <w:rsid w:val="00E27029"/>
    <w:rsid w:val="00E61CC0"/>
    <w:rsid w:val="00E7680E"/>
    <w:rsid w:val="00EA47FA"/>
    <w:rsid w:val="00EA6121"/>
    <w:rsid w:val="00EB1316"/>
    <w:rsid w:val="00EC6C4E"/>
    <w:rsid w:val="00EE1A13"/>
    <w:rsid w:val="00EE231D"/>
    <w:rsid w:val="00EF4770"/>
    <w:rsid w:val="00F35A71"/>
    <w:rsid w:val="00F402F0"/>
    <w:rsid w:val="00F52C70"/>
    <w:rsid w:val="00F6154C"/>
    <w:rsid w:val="00F63F61"/>
    <w:rsid w:val="00F64D37"/>
    <w:rsid w:val="00F735B2"/>
    <w:rsid w:val="00F74E20"/>
    <w:rsid w:val="00F859EF"/>
    <w:rsid w:val="00F90F04"/>
    <w:rsid w:val="00FA478E"/>
    <w:rsid w:val="00FA780E"/>
    <w:rsid w:val="00FB166E"/>
    <w:rsid w:val="00FB2484"/>
    <w:rsid w:val="00FF05F3"/>
    <w:rsid w:val="00FF45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7029"/>
    <w:rPr>
      <w:sz w:val="24"/>
      <w:szCs w:val="24"/>
      <w:lang w:val="en-GB" w:eastAsia="en-US"/>
    </w:rPr>
  </w:style>
  <w:style w:type="paragraph" w:styleId="Heading2">
    <w:name w:val="heading 2"/>
    <w:basedOn w:val="Normal"/>
    <w:qFormat/>
    <w:rsid w:val="00E27029"/>
    <w:pPr>
      <w:spacing w:before="100" w:beforeAutospacing="1" w:after="100" w:afterAutospacing="1"/>
      <w:outlineLvl w:val="1"/>
    </w:pPr>
    <w:rPr>
      <w:b/>
      <w:bCs/>
      <w:color w:val="000000"/>
      <w:sz w:val="36"/>
      <w:szCs w:val="36"/>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7029"/>
    <w:pPr>
      <w:tabs>
        <w:tab w:val="center" w:pos="4320"/>
        <w:tab w:val="right" w:pos="8640"/>
      </w:tabs>
    </w:pPr>
  </w:style>
  <w:style w:type="paragraph" w:styleId="Footer">
    <w:name w:val="footer"/>
    <w:basedOn w:val="Normal"/>
    <w:rsid w:val="00E27029"/>
    <w:pPr>
      <w:tabs>
        <w:tab w:val="center" w:pos="4320"/>
        <w:tab w:val="right" w:pos="8640"/>
      </w:tabs>
    </w:pPr>
  </w:style>
  <w:style w:type="paragraph" w:customStyle="1" w:styleId="CharCharCharCharCharChar">
    <w:name w:val="Char Char Char Char Char Char"/>
    <w:basedOn w:val="Normal"/>
    <w:rsid w:val="00E27029"/>
    <w:pPr>
      <w:spacing w:after="160" w:line="240" w:lineRule="exact"/>
    </w:pPr>
    <w:rPr>
      <w:rFonts w:ascii="Verdana" w:hAnsi="Verdana"/>
      <w:lang w:val="en-US"/>
    </w:rPr>
  </w:style>
  <w:style w:type="paragraph" w:customStyle="1" w:styleId="EYNormal">
    <w:name w:val="EY Normal"/>
    <w:link w:val="EYNormalChar"/>
    <w:rsid w:val="00E27029"/>
    <w:pPr>
      <w:suppressAutoHyphens/>
    </w:pPr>
    <w:rPr>
      <w:rFonts w:ascii="Arial" w:hAnsi="Arial"/>
      <w:kern w:val="12"/>
      <w:sz w:val="11"/>
      <w:szCs w:val="24"/>
      <w:lang w:val="en-GB" w:eastAsia="en-US"/>
    </w:rPr>
  </w:style>
  <w:style w:type="paragraph" w:customStyle="1" w:styleId="EYBodytextsolid">
    <w:name w:val="EY Body text (solid)"/>
    <w:basedOn w:val="EYNormal"/>
    <w:rsid w:val="00E27029"/>
    <w:pPr>
      <w:tabs>
        <w:tab w:val="left" w:pos="907"/>
      </w:tabs>
      <w:spacing w:line="520" w:lineRule="atLeast"/>
    </w:pPr>
    <w:rPr>
      <w:sz w:val="22"/>
    </w:rPr>
  </w:style>
  <w:style w:type="paragraph" w:customStyle="1" w:styleId="EYBoldsubjectheading">
    <w:name w:val="EY Bold subject heading"/>
    <w:basedOn w:val="EYNormal"/>
    <w:rsid w:val="00E27029"/>
    <w:pPr>
      <w:spacing w:before="480" w:line="260" w:lineRule="atLeast"/>
    </w:pPr>
    <w:rPr>
      <w:b/>
      <w:sz w:val="26"/>
    </w:rPr>
  </w:style>
  <w:style w:type="paragraph" w:customStyle="1" w:styleId="EYFooterinfo">
    <w:name w:val="EY Footer info"/>
    <w:basedOn w:val="EYNormal"/>
    <w:rsid w:val="00E27029"/>
    <w:rPr>
      <w:color w:val="666666"/>
    </w:rPr>
  </w:style>
  <w:style w:type="paragraph" w:customStyle="1" w:styleId="EYDocumentpromptsbold">
    <w:name w:val="EY Document prompts (bold)"/>
    <w:basedOn w:val="EYDocumentprompts"/>
    <w:rsid w:val="00E27029"/>
    <w:rPr>
      <w:rFonts w:ascii="Arial Bold" w:hAnsi="Arial Bold"/>
      <w:b/>
    </w:rPr>
  </w:style>
  <w:style w:type="paragraph" w:customStyle="1" w:styleId="EYContinuationheader">
    <w:name w:val="EY Continuation header"/>
    <w:basedOn w:val="EYBodytextsolid"/>
    <w:rsid w:val="00E27029"/>
    <w:pPr>
      <w:tabs>
        <w:tab w:val="clear" w:pos="907"/>
        <w:tab w:val="left" w:pos="2495"/>
      </w:tabs>
      <w:spacing w:line="260" w:lineRule="atLeast"/>
    </w:pPr>
  </w:style>
  <w:style w:type="paragraph" w:customStyle="1" w:styleId="EYBusinessaddress">
    <w:name w:val="EY Business address"/>
    <w:basedOn w:val="EYNormal"/>
    <w:rsid w:val="00E27029"/>
    <w:pPr>
      <w:spacing w:line="170" w:lineRule="atLeast"/>
    </w:pPr>
    <w:rPr>
      <w:color w:val="666666"/>
      <w:sz w:val="15"/>
    </w:rPr>
  </w:style>
  <w:style w:type="character" w:customStyle="1" w:styleId="EYBodytextwithparaspaceChar">
    <w:name w:val="EY Body text (with para space) Char"/>
    <w:basedOn w:val="DefaultParagraphFont"/>
    <w:uiPriority w:val="99"/>
    <w:rsid w:val="00E27029"/>
    <w:rPr>
      <w:rFonts w:ascii="Arial" w:hAnsi="Arial"/>
      <w:kern w:val="12"/>
      <w:sz w:val="22"/>
      <w:szCs w:val="24"/>
      <w:lang w:val="en-GB" w:eastAsia="en-US" w:bidi="ar-SA"/>
    </w:rPr>
  </w:style>
  <w:style w:type="paragraph" w:customStyle="1" w:styleId="EYDocumenttitle">
    <w:name w:val="EY Document title"/>
    <w:basedOn w:val="EYBodytextsolid"/>
    <w:next w:val="EYBodytextsolid"/>
    <w:rsid w:val="00E27029"/>
    <w:pPr>
      <w:tabs>
        <w:tab w:val="clear" w:pos="907"/>
      </w:tabs>
      <w:spacing w:line="240" w:lineRule="auto"/>
    </w:pPr>
    <w:rPr>
      <w:spacing w:val="-4"/>
      <w:sz w:val="36"/>
    </w:rPr>
  </w:style>
  <w:style w:type="paragraph" w:customStyle="1" w:styleId="EYDocumentprompts">
    <w:name w:val="EY Document prompts"/>
    <w:basedOn w:val="EYNormal"/>
    <w:rsid w:val="00E27029"/>
    <w:pPr>
      <w:spacing w:line="240" w:lineRule="atLeast"/>
    </w:pPr>
    <w:rPr>
      <w:sz w:val="20"/>
    </w:rPr>
  </w:style>
  <w:style w:type="paragraph" w:customStyle="1" w:styleId="EYBodytextsubhead1">
    <w:name w:val="EY Body text subhead 1"/>
    <w:basedOn w:val="EYBodytextsolid"/>
    <w:rsid w:val="00E27029"/>
    <w:pPr>
      <w:spacing w:after="180"/>
    </w:pPr>
    <w:rPr>
      <w:rFonts w:ascii="Arial Bold" w:hAnsi="Arial Bold"/>
      <w:b/>
    </w:rPr>
  </w:style>
  <w:style w:type="paragraph" w:customStyle="1" w:styleId="EYBodytextsubhead2">
    <w:name w:val="EY Body text subhead 2"/>
    <w:basedOn w:val="EYBodytextsolid"/>
    <w:rsid w:val="00E27029"/>
    <w:pPr>
      <w:spacing w:after="180"/>
    </w:pPr>
    <w:rPr>
      <w:rFonts w:ascii="Arial Bold" w:hAnsi="Arial Bold"/>
      <w:b/>
      <w:i/>
    </w:rPr>
  </w:style>
  <w:style w:type="paragraph" w:customStyle="1" w:styleId="EYBodytextwithparaspace">
    <w:name w:val="EY Body text (with para space)"/>
    <w:basedOn w:val="EYBodytextsolid"/>
    <w:rsid w:val="00E27029"/>
    <w:pPr>
      <w:spacing w:after="400" w:line="360" w:lineRule="auto"/>
    </w:pPr>
  </w:style>
  <w:style w:type="paragraph" w:customStyle="1" w:styleId="EYDate">
    <w:name w:val="EY Date"/>
    <w:basedOn w:val="EYDocumentprompts"/>
    <w:rsid w:val="00E27029"/>
  </w:style>
  <w:style w:type="paragraph" w:customStyle="1" w:styleId="EYBulletedtext1">
    <w:name w:val="EY Bulleted text 1"/>
    <w:basedOn w:val="EYBodytextwithparaspace"/>
    <w:rsid w:val="00E27029"/>
    <w:pPr>
      <w:numPr>
        <w:numId w:val="1"/>
      </w:numPr>
    </w:pPr>
  </w:style>
  <w:style w:type="paragraph" w:customStyle="1" w:styleId="EYBulletedtext2">
    <w:name w:val="EY Bulleted text 2"/>
    <w:basedOn w:val="EYBodytextwithparaspace"/>
    <w:rsid w:val="00E27029"/>
    <w:pPr>
      <w:numPr>
        <w:numId w:val="2"/>
      </w:numPr>
    </w:pPr>
  </w:style>
  <w:style w:type="paragraph" w:customStyle="1" w:styleId="EYBusinessaddressbold">
    <w:name w:val="EY Business address (bold)"/>
    <w:basedOn w:val="EYBusinessaddress"/>
    <w:next w:val="EYBusinessaddress"/>
    <w:rsid w:val="00E27029"/>
    <w:rPr>
      <w:rFonts w:ascii="Arial Bold" w:hAnsi="Arial Bold"/>
      <w:b/>
    </w:rPr>
  </w:style>
  <w:style w:type="character" w:styleId="CommentReference">
    <w:name w:val="annotation reference"/>
    <w:basedOn w:val="DefaultParagraphFont"/>
    <w:semiHidden/>
    <w:rsid w:val="00E27029"/>
    <w:rPr>
      <w:sz w:val="16"/>
      <w:szCs w:val="16"/>
    </w:rPr>
  </w:style>
  <w:style w:type="paragraph" w:styleId="CommentText">
    <w:name w:val="annotation text"/>
    <w:basedOn w:val="Normal"/>
    <w:link w:val="CommentTextChar"/>
    <w:semiHidden/>
    <w:rsid w:val="00E27029"/>
    <w:rPr>
      <w:sz w:val="20"/>
      <w:szCs w:val="20"/>
    </w:rPr>
  </w:style>
  <w:style w:type="paragraph" w:styleId="BalloonText">
    <w:name w:val="Balloon Text"/>
    <w:basedOn w:val="Normal"/>
    <w:semiHidden/>
    <w:rsid w:val="00E27029"/>
    <w:rPr>
      <w:rFonts w:ascii="Tahoma" w:hAnsi="Tahoma" w:cs="Tahoma"/>
      <w:sz w:val="16"/>
      <w:szCs w:val="16"/>
    </w:rPr>
  </w:style>
  <w:style w:type="character" w:styleId="Hyperlink">
    <w:name w:val="Hyperlink"/>
    <w:basedOn w:val="DefaultParagraphFont"/>
    <w:rsid w:val="00E27029"/>
    <w:rPr>
      <w:color w:val="0000FF"/>
      <w:u w:val="single"/>
    </w:rPr>
  </w:style>
  <w:style w:type="paragraph" w:styleId="CommentSubject">
    <w:name w:val="annotation subject"/>
    <w:basedOn w:val="CommentText"/>
    <w:next w:val="CommentText"/>
    <w:semiHidden/>
    <w:rsid w:val="00E27029"/>
    <w:rPr>
      <w:b/>
      <w:bCs/>
    </w:rPr>
  </w:style>
  <w:style w:type="paragraph" w:customStyle="1" w:styleId="intro">
    <w:name w:val="intro"/>
    <w:basedOn w:val="Normal"/>
    <w:rsid w:val="00E27029"/>
    <w:pPr>
      <w:spacing w:before="100" w:beforeAutospacing="1" w:after="100" w:afterAutospacing="1"/>
    </w:pPr>
    <w:rPr>
      <w:color w:val="000000"/>
      <w:lang w:eastAsia="cs-CZ"/>
    </w:rPr>
  </w:style>
  <w:style w:type="character" w:customStyle="1" w:styleId="CharChar">
    <w:name w:val="Char Char"/>
    <w:basedOn w:val="DefaultParagraphFont"/>
    <w:rsid w:val="00E27029"/>
    <w:rPr>
      <w:b/>
      <w:bCs/>
      <w:color w:val="000000"/>
      <w:sz w:val="36"/>
      <w:szCs w:val="36"/>
    </w:rPr>
  </w:style>
  <w:style w:type="paragraph" w:styleId="NormalWeb">
    <w:name w:val="Normal (Web)"/>
    <w:basedOn w:val="Normal"/>
    <w:uiPriority w:val="99"/>
    <w:unhideWhenUsed/>
    <w:rsid w:val="00E27029"/>
    <w:pPr>
      <w:spacing w:before="100" w:beforeAutospacing="1" w:after="100" w:afterAutospacing="1"/>
    </w:pPr>
    <w:rPr>
      <w:color w:val="000000"/>
      <w:lang w:eastAsia="cs-CZ"/>
    </w:rPr>
  </w:style>
  <w:style w:type="paragraph" w:customStyle="1" w:styleId="EYHeading3">
    <w:name w:val="EY Heading 3"/>
    <w:basedOn w:val="Normal"/>
    <w:next w:val="EYBodytextwithparaspace"/>
    <w:link w:val="EYHeading3Char"/>
    <w:rsid w:val="00E27029"/>
    <w:pPr>
      <w:keepNext/>
      <w:suppressAutoHyphens/>
      <w:spacing w:before="120" w:after="120"/>
    </w:pPr>
    <w:rPr>
      <w:rFonts w:ascii="Arial" w:hAnsi="Arial"/>
      <w:b/>
      <w:i/>
      <w:kern w:val="12"/>
      <w:sz w:val="22"/>
    </w:rPr>
  </w:style>
  <w:style w:type="character" w:customStyle="1" w:styleId="EYHeading3Char">
    <w:name w:val="EY Heading 3 Char"/>
    <w:basedOn w:val="DefaultParagraphFont"/>
    <w:link w:val="EYHeading3"/>
    <w:rsid w:val="00E27029"/>
    <w:rPr>
      <w:rFonts w:ascii="Arial" w:hAnsi="Arial"/>
      <w:b/>
      <w:i/>
      <w:kern w:val="12"/>
      <w:sz w:val="22"/>
      <w:szCs w:val="24"/>
      <w:lang w:val="en-GB" w:eastAsia="en-US" w:bidi="ar-SA"/>
    </w:rPr>
  </w:style>
  <w:style w:type="paragraph" w:customStyle="1" w:styleId="EYHeading1">
    <w:name w:val="EY Heading 1"/>
    <w:basedOn w:val="EYNormal"/>
    <w:next w:val="EYBodytextwithparaspace"/>
    <w:link w:val="EYHeading1Char"/>
    <w:rsid w:val="00E27029"/>
    <w:pPr>
      <w:keepNext/>
      <w:spacing w:before="120" w:after="240"/>
    </w:pPr>
    <w:rPr>
      <w:b/>
      <w:sz w:val="26"/>
    </w:rPr>
  </w:style>
  <w:style w:type="character" w:customStyle="1" w:styleId="EYHeading1Char">
    <w:name w:val="EY Heading 1 Char"/>
    <w:basedOn w:val="DefaultParagraphFont"/>
    <w:link w:val="EYHeading1"/>
    <w:rsid w:val="00E27029"/>
    <w:rPr>
      <w:rFonts w:ascii="Arial" w:hAnsi="Arial"/>
      <w:b/>
      <w:kern w:val="12"/>
      <w:sz w:val="26"/>
      <w:szCs w:val="24"/>
      <w:lang w:val="en-GB" w:eastAsia="en-US" w:bidi="ar-SA"/>
    </w:rPr>
  </w:style>
  <w:style w:type="paragraph" w:customStyle="1" w:styleId="CRNormal">
    <w:name w:val="CR Normal"/>
    <w:basedOn w:val="Normal"/>
    <w:rsid w:val="00E27029"/>
    <w:pPr>
      <w:spacing w:line="260" w:lineRule="exact"/>
      <w:jc w:val="both"/>
    </w:pPr>
    <w:rPr>
      <w:sz w:val="22"/>
      <w:szCs w:val="20"/>
    </w:rPr>
  </w:style>
  <w:style w:type="paragraph" w:customStyle="1" w:styleId="EYHeading2">
    <w:name w:val="EY Heading 2"/>
    <w:basedOn w:val="EYHeading1"/>
    <w:next w:val="EYBodytextwithparaspace"/>
    <w:link w:val="EYHeading2Char"/>
    <w:rsid w:val="00E27029"/>
    <w:pPr>
      <w:spacing w:after="120"/>
    </w:pPr>
    <w:rPr>
      <w:sz w:val="22"/>
    </w:rPr>
  </w:style>
  <w:style w:type="character" w:customStyle="1" w:styleId="EYHeading2Char">
    <w:name w:val="EY Heading 2 Char"/>
    <w:basedOn w:val="EYHeading1Char"/>
    <w:link w:val="EYHeading2"/>
    <w:rsid w:val="00E27029"/>
    <w:rPr>
      <w:sz w:val="22"/>
    </w:rPr>
  </w:style>
  <w:style w:type="character" w:customStyle="1" w:styleId="EYNormalChar">
    <w:name w:val="EY Normal Char"/>
    <w:basedOn w:val="DefaultParagraphFont"/>
    <w:link w:val="EYNormal"/>
    <w:rsid w:val="00E27029"/>
    <w:rPr>
      <w:rFonts w:ascii="Arial" w:hAnsi="Arial"/>
      <w:kern w:val="12"/>
      <w:sz w:val="11"/>
      <w:szCs w:val="24"/>
      <w:lang w:val="en-GB" w:eastAsia="en-US" w:bidi="ar-SA"/>
    </w:rPr>
  </w:style>
  <w:style w:type="character" w:styleId="Emphasis">
    <w:name w:val="Emphasis"/>
    <w:basedOn w:val="DefaultParagraphFont"/>
    <w:qFormat/>
    <w:rsid w:val="00E27029"/>
    <w:rPr>
      <w:b/>
      <w:bCs/>
      <w:i w:val="0"/>
      <w:iCs w:val="0"/>
    </w:rPr>
  </w:style>
  <w:style w:type="paragraph" w:styleId="ListParagraph">
    <w:name w:val="List Paragraph"/>
    <w:basedOn w:val="Normal"/>
    <w:uiPriority w:val="34"/>
    <w:qFormat/>
    <w:rsid w:val="00E27029"/>
    <w:pPr>
      <w:ind w:left="720"/>
    </w:pPr>
  </w:style>
  <w:style w:type="paragraph" w:styleId="Revision">
    <w:name w:val="Revision"/>
    <w:hidden/>
    <w:uiPriority w:val="99"/>
    <w:semiHidden/>
    <w:rsid w:val="00E27029"/>
    <w:rPr>
      <w:sz w:val="24"/>
      <w:szCs w:val="24"/>
      <w:lang w:eastAsia="en-US"/>
    </w:rPr>
  </w:style>
  <w:style w:type="paragraph" w:customStyle="1" w:styleId="twoline">
    <w:name w:val="twoline"/>
    <w:basedOn w:val="Normal"/>
    <w:rsid w:val="00E27029"/>
    <w:pPr>
      <w:spacing w:before="100" w:beforeAutospacing="1" w:after="100" w:afterAutospacing="1"/>
    </w:pPr>
    <w:rPr>
      <w:lang w:val="en-US"/>
    </w:rPr>
  </w:style>
  <w:style w:type="character" w:styleId="Strong">
    <w:name w:val="Strong"/>
    <w:basedOn w:val="DefaultParagraphFont"/>
    <w:uiPriority w:val="22"/>
    <w:qFormat/>
    <w:rsid w:val="00E27029"/>
    <w:rPr>
      <w:b/>
      <w:bCs/>
    </w:rPr>
  </w:style>
  <w:style w:type="paragraph" w:customStyle="1" w:styleId="pagetext">
    <w:name w:val="pagetext"/>
    <w:basedOn w:val="Normal"/>
    <w:rsid w:val="00E27029"/>
    <w:pPr>
      <w:spacing w:line="336" w:lineRule="auto"/>
    </w:pPr>
    <w:rPr>
      <w:rFonts w:ascii="Arial" w:hAnsi="Arial" w:cs="Arial"/>
      <w:sz w:val="20"/>
      <w:szCs w:val="20"/>
    </w:rPr>
  </w:style>
  <w:style w:type="character" w:customStyle="1" w:styleId="tw4winMark">
    <w:name w:val="tw4winMark"/>
    <w:rsid w:val="00E27029"/>
    <w:rPr>
      <w:rFonts w:ascii="Courier New" w:hAnsi="Courier New"/>
      <w:vanish/>
      <w:color w:val="800080"/>
      <w:vertAlign w:val="subscript"/>
    </w:rPr>
  </w:style>
  <w:style w:type="character" w:customStyle="1" w:styleId="CommentTextChar">
    <w:name w:val="Comment Text Char"/>
    <w:basedOn w:val="DefaultParagraphFont"/>
    <w:link w:val="CommentText"/>
    <w:uiPriority w:val="99"/>
    <w:semiHidden/>
    <w:rsid w:val="00F64D37"/>
    <w:rPr>
      <w:lang w:val="cs-CZ"/>
    </w:rPr>
  </w:style>
  <w:style w:type="character" w:customStyle="1" w:styleId="gbthreadmessagerowdate1">
    <w:name w:val="gbthreadmessagerow_date1"/>
    <w:basedOn w:val="DefaultParagraphFont"/>
    <w:rsid w:val="00AD1A9D"/>
    <w:rPr>
      <w:color w:val="777777"/>
      <w:sz w:val="17"/>
      <w:szCs w:val="17"/>
    </w:rPr>
  </w:style>
  <w:style w:type="character" w:customStyle="1" w:styleId="gbthreadmessagerowreportlink1">
    <w:name w:val="gbthreadmessagerow_reportlink1"/>
    <w:basedOn w:val="DefaultParagraphFont"/>
    <w:rsid w:val="00AD1A9D"/>
    <w:rPr>
      <w:color w:val="777777"/>
      <w:sz w:val="17"/>
      <w:szCs w:val="17"/>
    </w:rPr>
  </w:style>
  <w:style w:type="character" w:styleId="FootnoteReference">
    <w:name w:val="footnote reference"/>
    <w:basedOn w:val="DefaultParagraphFont"/>
    <w:rsid w:val="008C7AE9"/>
    <w:rPr>
      <w:vertAlign w:val="superscript"/>
    </w:rPr>
  </w:style>
</w:styles>
</file>

<file path=word/webSettings.xml><?xml version="1.0" encoding="utf-8"?>
<w:webSettings xmlns:r="http://schemas.openxmlformats.org/officeDocument/2006/relationships" xmlns:w="http://schemas.openxmlformats.org/wordprocessingml/2006/main">
  <w:divs>
    <w:div w:id="285551380">
      <w:bodyDiv w:val="1"/>
      <w:marLeft w:val="0"/>
      <w:marRight w:val="0"/>
      <w:marTop w:val="0"/>
      <w:marBottom w:val="0"/>
      <w:divBdr>
        <w:top w:val="none" w:sz="0" w:space="0" w:color="auto"/>
        <w:left w:val="none" w:sz="0" w:space="0" w:color="auto"/>
        <w:bottom w:val="none" w:sz="0" w:space="0" w:color="auto"/>
        <w:right w:val="none" w:sz="0" w:space="0" w:color="auto"/>
      </w:divBdr>
      <w:divsChild>
        <w:div w:id="662709344">
          <w:marLeft w:val="0"/>
          <w:marRight w:val="0"/>
          <w:marTop w:val="0"/>
          <w:marBottom w:val="0"/>
          <w:divBdr>
            <w:top w:val="none" w:sz="0" w:space="0" w:color="auto"/>
            <w:left w:val="none" w:sz="0" w:space="0" w:color="auto"/>
            <w:bottom w:val="none" w:sz="0" w:space="0" w:color="auto"/>
            <w:right w:val="none" w:sz="0" w:space="0" w:color="auto"/>
          </w:divBdr>
          <w:divsChild>
            <w:div w:id="1121921295">
              <w:marLeft w:val="0"/>
              <w:marRight w:val="0"/>
              <w:marTop w:val="0"/>
              <w:marBottom w:val="0"/>
              <w:divBdr>
                <w:top w:val="none" w:sz="0" w:space="0" w:color="auto"/>
                <w:left w:val="none" w:sz="0" w:space="0" w:color="auto"/>
                <w:bottom w:val="none" w:sz="0" w:space="0" w:color="auto"/>
                <w:right w:val="none" w:sz="0" w:space="0" w:color="auto"/>
              </w:divBdr>
              <w:divsChild>
                <w:div w:id="1531919132">
                  <w:marLeft w:val="-15"/>
                  <w:marRight w:val="0"/>
                  <w:marTop w:val="0"/>
                  <w:marBottom w:val="0"/>
                  <w:divBdr>
                    <w:top w:val="none" w:sz="0" w:space="0" w:color="auto"/>
                    <w:left w:val="none" w:sz="0" w:space="0" w:color="auto"/>
                    <w:bottom w:val="none" w:sz="0" w:space="0" w:color="auto"/>
                    <w:right w:val="none" w:sz="0" w:space="0" w:color="auto"/>
                  </w:divBdr>
                  <w:divsChild>
                    <w:div w:id="583799445">
                      <w:marLeft w:val="0"/>
                      <w:marRight w:val="0"/>
                      <w:marTop w:val="0"/>
                      <w:marBottom w:val="0"/>
                      <w:divBdr>
                        <w:top w:val="none" w:sz="0" w:space="0" w:color="auto"/>
                        <w:left w:val="none" w:sz="0" w:space="0" w:color="auto"/>
                        <w:bottom w:val="none" w:sz="0" w:space="0" w:color="auto"/>
                        <w:right w:val="none" w:sz="0" w:space="0" w:color="auto"/>
                      </w:divBdr>
                      <w:divsChild>
                        <w:div w:id="313336068">
                          <w:marLeft w:val="0"/>
                          <w:marRight w:val="-15"/>
                          <w:marTop w:val="0"/>
                          <w:marBottom w:val="0"/>
                          <w:divBdr>
                            <w:top w:val="none" w:sz="0" w:space="0" w:color="auto"/>
                            <w:left w:val="none" w:sz="0" w:space="0" w:color="auto"/>
                            <w:bottom w:val="none" w:sz="0" w:space="0" w:color="auto"/>
                            <w:right w:val="none" w:sz="0" w:space="0" w:color="auto"/>
                          </w:divBdr>
                          <w:divsChild>
                            <w:div w:id="2027293577">
                              <w:marLeft w:val="0"/>
                              <w:marRight w:val="0"/>
                              <w:marTop w:val="0"/>
                              <w:marBottom w:val="0"/>
                              <w:divBdr>
                                <w:top w:val="none" w:sz="0" w:space="0" w:color="auto"/>
                                <w:left w:val="none" w:sz="0" w:space="0" w:color="auto"/>
                                <w:bottom w:val="none" w:sz="0" w:space="0" w:color="auto"/>
                                <w:right w:val="none" w:sz="0" w:space="0" w:color="auto"/>
                              </w:divBdr>
                              <w:divsChild>
                                <w:div w:id="1343506674">
                                  <w:marLeft w:val="0"/>
                                  <w:marRight w:val="0"/>
                                  <w:marTop w:val="0"/>
                                  <w:marBottom w:val="0"/>
                                  <w:divBdr>
                                    <w:top w:val="none" w:sz="0" w:space="0" w:color="auto"/>
                                    <w:left w:val="none" w:sz="0" w:space="0" w:color="auto"/>
                                    <w:bottom w:val="none" w:sz="0" w:space="0" w:color="auto"/>
                                    <w:right w:val="none" w:sz="0" w:space="0" w:color="auto"/>
                                  </w:divBdr>
                                  <w:divsChild>
                                    <w:div w:id="2049644541">
                                      <w:marLeft w:val="0"/>
                                      <w:marRight w:val="0"/>
                                      <w:marTop w:val="0"/>
                                      <w:marBottom w:val="0"/>
                                      <w:divBdr>
                                        <w:top w:val="none" w:sz="0" w:space="0" w:color="auto"/>
                                        <w:left w:val="none" w:sz="0" w:space="0" w:color="auto"/>
                                        <w:bottom w:val="none" w:sz="0" w:space="0" w:color="auto"/>
                                        <w:right w:val="none" w:sz="0" w:space="0" w:color="auto"/>
                                      </w:divBdr>
                                      <w:divsChild>
                                        <w:div w:id="1509905400">
                                          <w:marLeft w:val="0"/>
                                          <w:marRight w:val="0"/>
                                          <w:marTop w:val="0"/>
                                          <w:marBottom w:val="0"/>
                                          <w:divBdr>
                                            <w:top w:val="none" w:sz="0" w:space="0" w:color="auto"/>
                                            <w:left w:val="none" w:sz="0" w:space="0" w:color="auto"/>
                                            <w:bottom w:val="none" w:sz="0" w:space="0" w:color="auto"/>
                                            <w:right w:val="none" w:sz="0" w:space="0" w:color="auto"/>
                                          </w:divBdr>
                                          <w:divsChild>
                                            <w:div w:id="975335861">
                                              <w:marLeft w:val="0"/>
                                              <w:marRight w:val="0"/>
                                              <w:marTop w:val="0"/>
                                              <w:marBottom w:val="0"/>
                                              <w:divBdr>
                                                <w:top w:val="none" w:sz="0" w:space="0" w:color="auto"/>
                                                <w:left w:val="none" w:sz="0" w:space="0" w:color="auto"/>
                                                <w:bottom w:val="none" w:sz="0" w:space="0" w:color="auto"/>
                                                <w:right w:val="none" w:sz="0" w:space="0" w:color="auto"/>
                                              </w:divBdr>
                                              <w:divsChild>
                                                <w:div w:id="1338920840">
                                                  <w:marLeft w:val="0"/>
                                                  <w:marRight w:val="0"/>
                                                  <w:marTop w:val="0"/>
                                                  <w:marBottom w:val="0"/>
                                                  <w:divBdr>
                                                    <w:top w:val="none" w:sz="0" w:space="0" w:color="auto"/>
                                                    <w:left w:val="none" w:sz="0" w:space="0" w:color="auto"/>
                                                    <w:bottom w:val="none" w:sz="0" w:space="0" w:color="auto"/>
                                                    <w:right w:val="none" w:sz="0" w:space="0" w:color="auto"/>
                                                  </w:divBdr>
                                                  <w:divsChild>
                                                    <w:div w:id="257756780">
                                                      <w:marLeft w:val="0"/>
                                                      <w:marRight w:val="0"/>
                                                      <w:marTop w:val="0"/>
                                                      <w:marBottom w:val="120"/>
                                                      <w:divBdr>
                                                        <w:top w:val="single" w:sz="6" w:space="6" w:color="DDDDDD"/>
                                                        <w:left w:val="none" w:sz="0" w:space="0" w:color="auto"/>
                                                        <w:bottom w:val="none" w:sz="0" w:space="0" w:color="auto"/>
                                                        <w:right w:val="none" w:sz="0" w:space="0" w:color="auto"/>
                                                      </w:divBdr>
                                                      <w:divsChild>
                                                        <w:div w:id="984507476">
                                                          <w:marLeft w:val="0"/>
                                                          <w:marRight w:val="0"/>
                                                          <w:marTop w:val="0"/>
                                                          <w:marBottom w:val="0"/>
                                                          <w:divBdr>
                                                            <w:top w:val="none" w:sz="0" w:space="0" w:color="auto"/>
                                                            <w:left w:val="none" w:sz="0" w:space="0" w:color="auto"/>
                                                            <w:bottom w:val="none" w:sz="0" w:space="0" w:color="auto"/>
                                                            <w:right w:val="none" w:sz="0" w:space="0" w:color="auto"/>
                                                          </w:divBdr>
                                                          <w:divsChild>
                                                            <w:div w:id="356977331">
                                                              <w:marLeft w:val="0"/>
                                                              <w:marRight w:val="0"/>
                                                              <w:marTop w:val="0"/>
                                                              <w:marBottom w:val="60"/>
                                                              <w:divBdr>
                                                                <w:top w:val="none" w:sz="0" w:space="0" w:color="auto"/>
                                                                <w:left w:val="none" w:sz="0" w:space="0" w:color="auto"/>
                                                                <w:bottom w:val="none" w:sz="0" w:space="0" w:color="auto"/>
                                                                <w:right w:val="none" w:sz="0" w:space="0" w:color="auto"/>
                                                              </w:divBdr>
                                                            </w:div>
                                                            <w:div w:id="1023939360">
                                                              <w:marLeft w:val="0"/>
                                                              <w:marRight w:val="0"/>
                                                              <w:marTop w:val="0"/>
                                                              <w:marBottom w:val="0"/>
                                                              <w:divBdr>
                                                                <w:top w:val="none" w:sz="0" w:space="0" w:color="auto"/>
                                                                <w:left w:val="none" w:sz="0" w:space="0" w:color="auto"/>
                                                                <w:bottom w:val="none" w:sz="0" w:space="0" w:color="auto"/>
                                                                <w:right w:val="none" w:sz="0" w:space="0" w:color="auto"/>
                                                              </w:divBdr>
                                                              <w:divsChild>
                                                                <w:div w:id="29969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594710">
      <w:bodyDiv w:val="1"/>
      <w:marLeft w:val="0"/>
      <w:marRight w:val="0"/>
      <w:marTop w:val="0"/>
      <w:marBottom w:val="0"/>
      <w:divBdr>
        <w:top w:val="none" w:sz="0" w:space="0" w:color="auto"/>
        <w:left w:val="none" w:sz="0" w:space="0" w:color="auto"/>
        <w:bottom w:val="none" w:sz="0" w:space="0" w:color="auto"/>
        <w:right w:val="none" w:sz="0" w:space="0" w:color="auto"/>
      </w:divBdr>
      <w:divsChild>
        <w:div w:id="571702391">
          <w:marLeft w:val="648"/>
          <w:marRight w:val="0"/>
          <w:marTop w:val="0"/>
          <w:marBottom w:val="120"/>
          <w:divBdr>
            <w:top w:val="none" w:sz="0" w:space="0" w:color="auto"/>
            <w:left w:val="none" w:sz="0" w:space="0" w:color="auto"/>
            <w:bottom w:val="none" w:sz="0" w:space="0" w:color="auto"/>
            <w:right w:val="none" w:sz="0" w:space="0" w:color="auto"/>
          </w:divBdr>
        </w:div>
        <w:div w:id="789856501">
          <w:marLeft w:val="648"/>
          <w:marRight w:val="0"/>
          <w:marTop w:val="0"/>
          <w:marBottom w:val="120"/>
          <w:divBdr>
            <w:top w:val="none" w:sz="0" w:space="0" w:color="auto"/>
            <w:left w:val="none" w:sz="0" w:space="0" w:color="auto"/>
            <w:bottom w:val="none" w:sz="0" w:space="0" w:color="auto"/>
            <w:right w:val="none" w:sz="0" w:space="0" w:color="auto"/>
          </w:divBdr>
        </w:div>
        <w:div w:id="1156336793">
          <w:marLeft w:val="648"/>
          <w:marRight w:val="0"/>
          <w:marTop w:val="0"/>
          <w:marBottom w:val="120"/>
          <w:divBdr>
            <w:top w:val="none" w:sz="0" w:space="0" w:color="auto"/>
            <w:left w:val="none" w:sz="0" w:space="0" w:color="auto"/>
            <w:bottom w:val="none" w:sz="0" w:space="0" w:color="auto"/>
            <w:right w:val="none" w:sz="0" w:space="0" w:color="auto"/>
          </w:divBdr>
        </w:div>
        <w:div w:id="1270434713">
          <w:marLeft w:val="648"/>
          <w:marRight w:val="0"/>
          <w:marTop w:val="0"/>
          <w:marBottom w:val="120"/>
          <w:divBdr>
            <w:top w:val="none" w:sz="0" w:space="0" w:color="auto"/>
            <w:left w:val="none" w:sz="0" w:space="0" w:color="auto"/>
            <w:bottom w:val="none" w:sz="0" w:space="0" w:color="auto"/>
            <w:right w:val="none" w:sz="0" w:space="0" w:color="auto"/>
          </w:divBdr>
        </w:div>
      </w:divsChild>
    </w:div>
    <w:div w:id="716512264">
      <w:bodyDiv w:val="1"/>
      <w:marLeft w:val="0"/>
      <w:marRight w:val="0"/>
      <w:marTop w:val="0"/>
      <w:marBottom w:val="0"/>
      <w:divBdr>
        <w:top w:val="none" w:sz="0" w:space="0" w:color="auto"/>
        <w:left w:val="none" w:sz="0" w:space="0" w:color="auto"/>
        <w:bottom w:val="none" w:sz="0" w:space="0" w:color="auto"/>
        <w:right w:val="none" w:sz="0" w:space="0" w:color="auto"/>
      </w:divBdr>
      <w:divsChild>
        <w:div w:id="1752047956">
          <w:marLeft w:val="0"/>
          <w:marRight w:val="0"/>
          <w:marTop w:val="0"/>
          <w:marBottom w:val="0"/>
          <w:divBdr>
            <w:top w:val="none" w:sz="0" w:space="0" w:color="auto"/>
            <w:left w:val="none" w:sz="0" w:space="0" w:color="auto"/>
            <w:bottom w:val="none" w:sz="0" w:space="0" w:color="auto"/>
            <w:right w:val="none" w:sz="0" w:space="0" w:color="auto"/>
          </w:divBdr>
          <w:divsChild>
            <w:div w:id="715662271">
              <w:marLeft w:val="0"/>
              <w:marRight w:val="0"/>
              <w:marTop w:val="0"/>
              <w:marBottom w:val="0"/>
              <w:divBdr>
                <w:top w:val="none" w:sz="0" w:space="0" w:color="auto"/>
                <w:left w:val="none" w:sz="0" w:space="0" w:color="auto"/>
                <w:bottom w:val="none" w:sz="0" w:space="0" w:color="auto"/>
                <w:right w:val="none" w:sz="0" w:space="0" w:color="auto"/>
              </w:divBdr>
              <w:divsChild>
                <w:div w:id="1929342785">
                  <w:marLeft w:val="0"/>
                  <w:marRight w:val="0"/>
                  <w:marTop w:val="0"/>
                  <w:marBottom w:val="0"/>
                  <w:divBdr>
                    <w:top w:val="none" w:sz="0" w:space="0" w:color="auto"/>
                    <w:left w:val="none" w:sz="0" w:space="0" w:color="auto"/>
                    <w:bottom w:val="none" w:sz="0" w:space="0" w:color="auto"/>
                    <w:right w:val="none" w:sz="0" w:space="0" w:color="auto"/>
                  </w:divBdr>
                  <w:divsChild>
                    <w:div w:id="1923485213">
                      <w:marLeft w:val="0"/>
                      <w:marRight w:val="0"/>
                      <w:marTop w:val="0"/>
                      <w:marBottom w:val="0"/>
                      <w:divBdr>
                        <w:top w:val="none" w:sz="0" w:space="0" w:color="auto"/>
                        <w:left w:val="none" w:sz="0" w:space="0" w:color="auto"/>
                        <w:bottom w:val="none" w:sz="0" w:space="0" w:color="auto"/>
                        <w:right w:val="none" w:sz="0" w:space="0" w:color="auto"/>
                      </w:divBdr>
                      <w:divsChild>
                        <w:div w:id="373896796">
                          <w:marLeft w:val="0"/>
                          <w:marRight w:val="0"/>
                          <w:marTop w:val="0"/>
                          <w:marBottom w:val="0"/>
                          <w:divBdr>
                            <w:top w:val="none" w:sz="0" w:space="0" w:color="auto"/>
                            <w:left w:val="none" w:sz="0" w:space="0" w:color="auto"/>
                            <w:bottom w:val="none" w:sz="0" w:space="0" w:color="auto"/>
                            <w:right w:val="none" w:sz="0" w:space="0" w:color="auto"/>
                          </w:divBdr>
                          <w:divsChild>
                            <w:div w:id="106202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996762">
      <w:bodyDiv w:val="1"/>
      <w:marLeft w:val="0"/>
      <w:marRight w:val="0"/>
      <w:marTop w:val="0"/>
      <w:marBottom w:val="0"/>
      <w:divBdr>
        <w:top w:val="none" w:sz="0" w:space="0" w:color="auto"/>
        <w:left w:val="none" w:sz="0" w:space="0" w:color="auto"/>
        <w:bottom w:val="none" w:sz="0" w:space="0" w:color="auto"/>
        <w:right w:val="none" w:sz="0" w:space="0" w:color="auto"/>
      </w:divBdr>
      <w:divsChild>
        <w:div w:id="1325401186">
          <w:marLeft w:val="0"/>
          <w:marRight w:val="0"/>
          <w:marTop w:val="0"/>
          <w:marBottom w:val="0"/>
          <w:divBdr>
            <w:top w:val="none" w:sz="0" w:space="0" w:color="auto"/>
            <w:left w:val="none" w:sz="0" w:space="0" w:color="auto"/>
            <w:bottom w:val="none" w:sz="0" w:space="0" w:color="auto"/>
            <w:right w:val="none" w:sz="0" w:space="0" w:color="auto"/>
          </w:divBdr>
          <w:divsChild>
            <w:div w:id="388962758">
              <w:marLeft w:val="0"/>
              <w:marRight w:val="0"/>
              <w:marTop w:val="0"/>
              <w:marBottom w:val="0"/>
              <w:divBdr>
                <w:top w:val="none" w:sz="0" w:space="0" w:color="auto"/>
                <w:left w:val="none" w:sz="0" w:space="0" w:color="auto"/>
                <w:bottom w:val="none" w:sz="0" w:space="0" w:color="auto"/>
                <w:right w:val="none" w:sz="0" w:space="0" w:color="auto"/>
              </w:divBdr>
              <w:divsChild>
                <w:div w:id="194930559">
                  <w:marLeft w:val="0"/>
                  <w:marRight w:val="0"/>
                  <w:marTop w:val="0"/>
                  <w:marBottom w:val="0"/>
                  <w:divBdr>
                    <w:top w:val="none" w:sz="0" w:space="0" w:color="auto"/>
                    <w:left w:val="none" w:sz="0" w:space="0" w:color="auto"/>
                    <w:bottom w:val="none" w:sz="0" w:space="0" w:color="auto"/>
                    <w:right w:val="none" w:sz="0" w:space="0" w:color="auto"/>
                  </w:divBdr>
                  <w:divsChild>
                    <w:div w:id="1241211608">
                      <w:marLeft w:val="0"/>
                      <w:marRight w:val="0"/>
                      <w:marTop w:val="0"/>
                      <w:marBottom w:val="0"/>
                      <w:divBdr>
                        <w:top w:val="none" w:sz="0" w:space="0" w:color="auto"/>
                        <w:left w:val="none" w:sz="0" w:space="0" w:color="auto"/>
                        <w:bottom w:val="none" w:sz="0" w:space="0" w:color="auto"/>
                        <w:right w:val="none" w:sz="0" w:space="0" w:color="auto"/>
                      </w:divBdr>
                      <w:divsChild>
                        <w:div w:id="993755107">
                          <w:marLeft w:val="0"/>
                          <w:marRight w:val="0"/>
                          <w:marTop w:val="0"/>
                          <w:marBottom w:val="0"/>
                          <w:divBdr>
                            <w:top w:val="none" w:sz="0" w:space="0" w:color="auto"/>
                            <w:left w:val="none" w:sz="0" w:space="0" w:color="auto"/>
                            <w:bottom w:val="none" w:sz="0" w:space="0" w:color="auto"/>
                            <w:right w:val="none" w:sz="0" w:space="0" w:color="auto"/>
                          </w:divBdr>
                          <w:divsChild>
                            <w:div w:id="205226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232054">
      <w:bodyDiv w:val="1"/>
      <w:marLeft w:val="0"/>
      <w:marRight w:val="0"/>
      <w:marTop w:val="0"/>
      <w:marBottom w:val="0"/>
      <w:divBdr>
        <w:top w:val="none" w:sz="0" w:space="0" w:color="auto"/>
        <w:left w:val="none" w:sz="0" w:space="0" w:color="auto"/>
        <w:bottom w:val="none" w:sz="0" w:space="0" w:color="auto"/>
        <w:right w:val="none" w:sz="0" w:space="0" w:color="auto"/>
      </w:divBdr>
    </w:div>
    <w:div w:id="950284481">
      <w:bodyDiv w:val="1"/>
      <w:marLeft w:val="0"/>
      <w:marRight w:val="0"/>
      <w:marTop w:val="0"/>
      <w:marBottom w:val="0"/>
      <w:divBdr>
        <w:top w:val="none" w:sz="0" w:space="0" w:color="auto"/>
        <w:left w:val="none" w:sz="0" w:space="0" w:color="auto"/>
        <w:bottom w:val="none" w:sz="0" w:space="0" w:color="auto"/>
        <w:right w:val="none" w:sz="0" w:space="0" w:color="auto"/>
      </w:divBdr>
      <w:divsChild>
        <w:div w:id="44720276">
          <w:marLeft w:val="288"/>
          <w:marRight w:val="0"/>
          <w:marTop w:val="0"/>
          <w:marBottom w:val="108"/>
          <w:divBdr>
            <w:top w:val="none" w:sz="0" w:space="0" w:color="auto"/>
            <w:left w:val="none" w:sz="0" w:space="0" w:color="auto"/>
            <w:bottom w:val="none" w:sz="0" w:space="0" w:color="auto"/>
            <w:right w:val="none" w:sz="0" w:space="0" w:color="auto"/>
          </w:divBdr>
        </w:div>
        <w:div w:id="179661726">
          <w:marLeft w:val="288"/>
          <w:marRight w:val="0"/>
          <w:marTop w:val="0"/>
          <w:marBottom w:val="108"/>
          <w:divBdr>
            <w:top w:val="none" w:sz="0" w:space="0" w:color="auto"/>
            <w:left w:val="none" w:sz="0" w:space="0" w:color="auto"/>
            <w:bottom w:val="none" w:sz="0" w:space="0" w:color="auto"/>
            <w:right w:val="none" w:sz="0" w:space="0" w:color="auto"/>
          </w:divBdr>
        </w:div>
        <w:div w:id="776946379">
          <w:marLeft w:val="288"/>
          <w:marRight w:val="0"/>
          <w:marTop w:val="0"/>
          <w:marBottom w:val="108"/>
          <w:divBdr>
            <w:top w:val="none" w:sz="0" w:space="0" w:color="auto"/>
            <w:left w:val="none" w:sz="0" w:space="0" w:color="auto"/>
            <w:bottom w:val="none" w:sz="0" w:space="0" w:color="auto"/>
            <w:right w:val="none" w:sz="0" w:space="0" w:color="auto"/>
          </w:divBdr>
        </w:div>
      </w:divsChild>
    </w:div>
    <w:div w:id="2034990156">
      <w:bodyDiv w:val="1"/>
      <w:marLeft w:val="0"/>
      <w:marRight w:val="0"/>
      <w:marTop w:val="0"/>
      <w:marBottom w:val="0"/>
      <w:divBdr>
        <w:top w:val="none" w:sz="0" w:space="0" w:color="auto"/>
        <w:left w:val="none" w:sz="0" w:space="0" w:color="auto"/>
        <w:bottom w:val="none" w:sz="0" w:space="0" w:color="auto"/>
        <w:right w:val="none" w:sz="0" w:space="0" w:color="auto"/>
      </w:divBdr>
      <w:divsChild>
        <w:div w:id="1932811147">
          <w:marLeft w:val="-7680"/>
          <w:marRight w:val="0"/>
          <w:marTop w:val="0"/>
          <w:marBottom w:val="0"/>
          <w:divBdr>
            <w:top w:val="none" w:sz="0" w:space="0" w:color="auto"/>
            <w:left w:val="none" w:sz="0" w:space="0" w:color="auto"/>
            <w:bottom w:val="none" w:sz="0" w:space="0" w:color="auto"/>
            <w:right w:val="none" w:sz="0" w:space="0" w:color="auto"/>
          </w:divBdr>
          <w:divsChild>
            <w:div w:id="1151629820">
              <w:marLeft w:val="0"/>
              <w:marRight w:val="0"/>
              <w:marTop w:val="405"/>
              <w:marBottom w:val="0"/>
              <w:divBdr>
                <w:top w:val="none" w:sz="0" w:space="0" w:color="auto"/>
                <w:left w:val="none" w:sz="0" w:space="0" w:color="auto"/>
                <w:bottom w:val="none" w:sz="0" w:space="0" w:color="auto"/>
                <w:right w:val="none" w:sz="0" w:space="0" w:color="auto"/>
              </w:divBdr>
              <w:divsChild>
                <w:div w:id="1348562793">
                  <w:marLeft w:val="0"/>
                  <w:marRight w:val="0"/>
                  <w:marTop w:val="0"/>
                  <w:marBottom w:val="0"/>
                  <w:divBdr>
                    <w:top w:val="none" w:sz="0" w:space="0" w:color="auto"/>
                    <w:left w:val="none" w:sz="0" w:space="0" w:color="auto"/>
                    <w:bottom w:val="none" w:sz="0" w:space="0" w:color="auto"/>
                    <w:right w:val="none" w:sz="0" w:space="0" w:color="auto"/>
                  </w:divBdr>
                  <w:divsChild>
                    <w:div w:id="1247037180">
                      <w:marLeft w:val="0"/>
                      <w:marRight w:val="0"/>
                      <w:marTop w:val="0"/>
                      <w:marBottom w:val="0"/>
                      <w:divBdr>
                        <w:top w:val="none" w:sz="0" w:space="0" w:color="auto"/>
                        <w:left w:val="none" w:sz="0" w:space="0" w:color="auto"/>
                        <w:bottom w:val="none" w:sz="0" w:space="0" w:color="auto"/>
                        <w:right w:val="none" w:sz="0" w:space="0" w:color="auto"/>
                      </w:divBdr>
                      <w:divsChild>
                        <w:div w:id="112672477">
                          <w:marLeft w:val="0"/>
                          <w:marRight w:val="0"/>
                          <w:marTop w:val="0"/>
                          <w:marBottom w:val="0"/>
                          <w:divBdr>
                            <w:top w:val="none" w:sz="0" w:space="0" w:color="auto"/>
                            <w:left w:val="none" w:sz="0" w:space="0" w:color="auto"/>
                            <w:bottom w:val="none" w:sz="0" w:space="0" w:color="auto"/>
                            <w:right w:val="none" w:sz="0" w:space="0" w:color="auto"/>
                          </w:divBdr>
                          <w:divsChild>
                            <w:div w:id="2135757722">
                              <w:marLeft w:val="0"/>
                              <w:marRight w:val="150"/>
                              <w:marTop w:val="0"/>
                              <w:marBottom w:val="0"/>
                              <w:divBdr>
                                <w:top w:val="none" w:sz="0" w:space="0" w:color="auto"/>
                                <w:left w:val="none" w:sz="0" w:space="0" w:color="auto"/>
                                <w:bottom w:val="none" w:sz="0" w:space="0" w:color="auto"/>
                                <w:right w:val="none" w:sz="0" w:space="0" w:color="auto"/>
                              </w:divBdr>
                              <w:divsChild>
                                <w:div w:id="452556711">
                                  <w:marLeft w:val="-60"/>
                                  <w:marRight w:val="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y.com/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notesE1EF34\4957_EYc%20News%20Release%20C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4957_EYc News Release CZ</Template>
  <TotalTime>0</TotalTime>
  <Pages>2</Pages>
  <Words>787</Words>
  <Characters>4487</Characters>
  <Application>Microsoft Office Word</Application>
  <DocSecurity>0</DocSecurity>
  <Lines>37</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News release</vt:lpstr>
      <vt:lpstr>News release</vt:lpstr>
    </vt:vector>
  </TitlesOfParts>
  <Company/>
  <LinksUpToDate>false</LinksUpToDate>
  <CharactersWithSpaces>5264</CharactersWithSpaces>
  <SharedDoc>false</SharedDoc>
  <HLinks>
    <vt:vector size="6" baseType="variant">
      <vt:variant>
        <vt:i4>5898308</vt:i4>
      </vt:variant>
      <vt:variant>
        <vt:i4>0</vt:i4>
      </vt:variant>
      <vt:variant>
        <vt:i4>0</vt:i4>
      </vt:variant>
      <vt:variant>
        <vt:i4>5</vt:i4>
      </vt:variant>
      <vt:variant>
        <vt:lpwstr>http://www.ey.com/cz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skyvarova</dc:creator>
  <cp:keywords/>
  <cp:lastModifiedBy>Ernst &amp; Young</cp:lastModifiedBy>
  <cp:revision>2</cp:revision>
  <cp:lastPrinted>2011-03-02T09:43:00Z</cp:lastPrinted>
  <dcterms:created xsi:type="dcterms:W3CDTF">2011-03-07T12:58:00Z</dcterms:created>
  <dcterms:modified xsi:type="dcterms:W3CDTF">2011-03-07T12:58:00Z</dcterms:modified>
</cp:coreProperties>
</file>