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BC" w:rsidRPr="003E3C8B" w:rsidRDefault="002026AC" w:rsidP="009F17BC">
      <w:pPr>
        <w:pStyle w:val="EYBodytextsubhead1"/>
        <w:rPr>
          <w:rFonts w:ascii="Arial" w:hAnsi="Arial" w:cs="Arial"/>
          <w:b w:val="0"/>
          <w:sz w:val="36"/>
          <w:szCs w:val="36"/>
          <w:lang w:val="en-US"/>
        </w:rPr>
      </w:pPr>
      <w:r w:rsidRPr="003E3C8B">
        <w:rPr>
          <w:rFonts w:ascii="Arial" w:hAnsi="Arial" w:cs="Arial"/>
          <w:b w:val="0"/>
          <w:sz w:val="36"/>
          <w:szCs w:val="36"/>
          <w:lang w:val="en-US"/>
        </w:rPr>
        <w:t>News release</w:t>
      </w:r>
    </w:p>
    <w:p w:rsidR="00FA0A4A" w:rsidRPr="003E3C8B" w:rsidRDefault="009F17BC" w:rsidP="00FA0A4A">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E3C8B">
        <w:rPr>
          <w:rFonts w:ascii="Arial" w:hAnsi="Arial" w:cs="Arial"/>
          <w:b w:val="0"/>
          <w:sz w:val="20"/>
          <w:szCs w:val="20"/>
          <w:lang w:val="en-US"/>
        </w:rPr>
        <w:tab/>
      </w:r>
      <w:r w:rsidR="00A342A7">
        <w:rPr>
          <w:rFonts w:ascii="Arial" w:hAnsi="Arial" w:cs="Arial"/>
          <w:b w:val="0"/>
          <w:sz w:val="16"/>
          <w:szCs w:val="16"/>
          <w:lang w:val="en-US"/>
        </w:rPr>
        <w:t>Lenka Čermáková</w:t>
      </w:r>
      <w:r w:rsidR="00FA0A4A" w:rsidRPr="003E3C8B">
        <w:rPr>
          <w:rFonts w:ascii="Arial" w:hAnsi="Arial" w:cs="Arial"/>
          <w:b w:val="0"/>
          <w:sz w:val="16"/>
          <w:szCs w:val="16"/>
          <w:lang w:val="en-US"/>
        </w:rPr>
        <w:tab/>
        <w:t>Monika Veselá</w:t>
      </w:r>
    </w:p>
    <w:p w:rsidR="00FA0A4A" w:rsidRPr="003E3C8B" w:rsidRDefault="00FA0A4A" w:rsidP="00FA0A4A">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E3C8B">
        <w:rPr>
          <w:rFonts w:ascii="Arial" w:hAnsi="Arial" w:cs="Arial"/>
          <w:b w:val="0"/>
          <w:sz w:val="16"/>
          <w:szCs w:val="16"/>
          <w:lang w:val="en-US"/>
        </w:rPr>
        <w:tab/>
        <w:t>Ernst &amp; Young</w:t>
      </w:r>
      <w:r w:rsidRPr="003E3C8B">
        <w:rPr>
          <w:rFonts w:ascii="Arial" w:hAnsi="Arial" w:cs="Arial"/>
          <w:b w:val="0"/>
          <w:sz w:val="16"/>
          <w:szCs w:val="16"/>
          <w:lang w:val="en-US"/>
        </w:rPr>
        <w:tab/>
        <w:t>Fleishman Hillard</w:t>
      </w:r>
    </w:p>
    <w:p w:rsidR="00FA0A4A" w:rsidRPr="003E3C8B" w:rsidRDefault="00FA0A4A" w:rsidP="00FA0A4A">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E3C8B">
        <w:rPr>
          <w:rFonts w:ascii="Arial" w:hAnsi="Arial" w:cs="Arial"/>
          <w:b w:val="0"/>
          <w:sz w:val="16"/>
          <w:szCs w:val="16"/>
          <w:lang w:val="en-US"/>
        </w:rPr>
        <w:tab/>
        <w:t>Tel.: +420 225 335 </w:t>
      </w:r>
      <w:r w:rsidR="002070DD">
        <w:rPr>
          <w:rFonts w:ascii="Arial" w:hAnsi="Arial" w:cs="Arial"/>
          <w:b w:val="0"/>
          <w:sz w:val="16"/>
          <w:szCs w:val="16"/>
          <w:lang w:val="en-US"/>
        </w:rPr>
        <w:t>967</w:t>
      </w:r>
      <w:r w:rsidRPr="003E3C8B">
        <w:rPr>
          <w:rFonts w:ascii="Arial" w:hAnsi="Arial" w:cs="Arial"/>
          <w:b w:val="0"/>
          <w:sz w:val="16"/>
          <w:szCs w:val="16"/>
          <w:lang w:val="en-US"/>
        </w:rPr>
        <w:tab/>
        <w:t>Tel.: +420 234 669 504</w:t>
      </w:r>
    </w:p>
    <w:p w:rsidR="00FA0A4A" w:rsidRPr="003E3C8B" w:rsidRDefault="00FA0A4A" w:rsidP="00FA0A4A">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E3C8B">
        <w:rPr>
          <w:rFonts w:ascii="Arial" w:hAnsi="Arial" w:cs="Arial"/>
          <w:b w:val="0"/>
          <w:sz w:val="16"/>
          <w:szCs w:val="16"/>
          <w:lang w:val="en-US"/>
        </w:rPr>
        <w:tab/>
        <w:t>Mobile: +420 </w:t>
      </w:r>
      <w:r w:rsidR="002070DD">
        <w:rPr>
          <w:rFonts w:ascii="Arial" w:hAnsi="Arial" w:cs="Arial"/>
          <w:b w:val="0"/>
          <w:sz w:val="16"/>
          <w:szCs w:val="16"/>
          <w:lang w:val="en-US"/>
        </w:rPr>
        <w:t>731 627</w:t>
      </w:r>
      <w:r w:rsidR="002070DD" w:rsidRPr="003E3C8B">
        <w:rPr>
          <w:rFonts w:ascii="Arial" w:hAnsi="Arial" w:cs="Arial"/>
          <w:b w:val="0"/>
          <w:sz w:val="16"/>
          <w:szCs w:val="16"/>
          <w:lang w:val="en-US"/>
        </w:rPr>
        <w:t xml:space="preserve"> </w:t>
      </w:r>
      <w:r w:rsidR="002070DD">
        <w:rPr>
          <w:rFonts w:ascii="Arial" w:hAnsi="Arial" w:cs="Arial"/>
          <w:b w:val="0"/>
          <w:sz w:val="16"/>
          <w:szCs w:val="16"/>
          <w:lang w:val="en-US"/>
        </w:rPr>
        <w:t>166</w:t>
      </w:r>
      <w:r w:rsidRPr="003E3C8B">
        <w:rPr>
          <w:rFonts w:ascii="Arial" w:hAnsi="Arial" w:cs="Arial"/>
          <w:b w:val="0"/>
          <w:sz w:val="16"/>
          <w:szCs w:val="16"/>
          <w:lang w:val="en-US"/>
        </w:rPr>
        <w:tab/>
        <w:t>Mobile: +420 604 333 320</w:t>
      </w:r>
    </w:p>
    <w:p w:rsidR="00FA0A4A" w:rsidRPr="003E3C8B" w:rsidRDefault="00FA0A4A" w:rsidP="00FA0A4A">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E3C8B">
        <w:rPr>
          <w:rFonts w:ascii="Arial" w:hAnsi="Arial" w:cs="Arial"/>
          <w:b w:val="0"/>
          <w:sz w:val="16"/>
          <w:szCs w:val="16"/>
          <w:lang w:val="en-US"/>
        </w:rPr>
        <w:tab/>
        <w:t xml:space="preserve">E-mail: </w:t>
      </w:r>
      <w:r w:rsidR="002070DD">
        <w:rPr>
          <w:rFonts w:ascii="Arial" w:hAnsi="Arial" w:cs="Arial"/>
          <w:b w:val="0"/>
          <w:sz w:val="16"/>
          <w:szCs w:val="16"/>
          <w:lang w:val="en-US"/>
        </w:rPr>
        <w:t>lenka.cermakova</w:t>
      </w:r>
      <w:r w:rsidRPr="003E3C8B">
        <w:rPr>
          <w:rFonts w:ascii="Arial" w:hAnsi="Arial" w:cs="Arial"/>
          <w:b w:val="0"/>
          <w:sz w:val="16"/>
          <w:szCs w:val="16"/>
          <w:lang w:val="en-US"/>
        </w:rPr>
        <w:t>@cz.ey.com</w:t>
      </w:r>
      <w:r w:rsidRPr="003E3C8B">
        <w:rPr>
          <w:rFonts w:ascii="Arial" w:hAnsi="Arial" w:cs="Arial"/>
          <w:b w:val="0"/>
          <w:sz w:val="16"/>
          <w:szCs w:val="16"/>
          <w:lang w:val="en-US"/>
        </w:rPr>
        <w:tab/>
        <w:t>E-mail: monika.vesela@fleishman.com</w:t>
      </w:r>
    </w:p>
    <w:p w:rsidR="009F17BC" w:rsidRPr="003E3C8B" w:rsidRDefault="009F17BC" w:rsidP="00FA0A4A">
      <w:pPr>
        <w:pStyle w:val="EYBodytextsubhead1"/>
        <w:tabs>
          <w:tab w:val="clear" w:pos="907"/>
          <w:tab w:val="left" w:pos="2548"/>
          <w:tab w:val="left" w:pos="6565"/>
        </w:tabs>
        <w:spacing w:after="0" w:line="240" w:lineRule="auto"/>
        <w:rPr>
          <w:rFonts w:ascii="Arial" w:hAnsi="Arial" w:cs="Arial"/>
          <w:lang w:val="en-US"/>
        </w:rPr>
      </w:pPr>
      <w:r w:rsidRPr="003E3C8B">
        <w:rPr>
          <w:rFonts w:ascii="Arial" w:hAnsi="Arial" w:cs="Arial"/>
          <w:b w:val="0"/>
          <w:sz w:val="16"/>
          <w:szCs w:val="16"/>
          <w:lang w:val="en-US"/>
        </w:rPr>
        <w:tab/>
        <w:t xml:space="preserve">  </w:t>
      </w:r>
      <w:r w:rsidRPr="003E3C8B">
        <w:rPr>
          <w:rFonts w:ascii="Arial" w:hAnsi="Arial" w:cs="Arial"/>
          <w:b w:val="0"/>
          <w:sz w:val="16"/>
          <w:szCs w:val="16"/>
          <w:lang w:val="en-US"/>
        </w:rPr>
        <w:tab/>
      </w:r>
    </w:p>
    <w:p w:rsidR="00000000" w:rsidRDefault="004B447C">
      <w:pPr>
        <w:pStyle w:val="Heading2"/>
        <w:rPr>
          <w:rFonts w:ascii="Arial" w:hAnsi="Arial" w:cs="Arial"/>
          <w:b w:val="0"/>
          <w:color w:val="auto"/>
          <w:kern w:val="12"/>
          <w:sz w:val="26"/>
          <w:szCs w:val="26"/>
          <w:lang w:val="en-US" w:eastAsia="en-US"/>
        </w:rPr>
      </w:pPr>
      <w:r w:rsidRPr="004B447C">
        <w:rPr>
          <w:rFonts w:ascii="Arial" w:hAnsi="Arial" w:cs="Arial"/>
          <w:bCs w:val="0"/>
          <w:color w:val="auto"/>
          <w:kern w:val="12"/>
          <w:sz w:val="26"/>
          <w:szCs w:val="26"/>
          <w:lang w:val="en-US" w:eastAsia="en-US"/>
        </w:rPr>
        <w:t>Regulation and cost cutting fastest growing risks to global business</w:t>
      </w:r>
    </w:p>
    <w:p w:rsidR="001A7928" w:rsidRPr="001A7928" w:rsidRDefault="004B447C" w:rsidP="001A7928">
      <w:pPr>
        <w:spacing w:line="360" w:lineRule="auto"/>
        <w:rPr>
          <w:rFonts w:ascii="Arial" w:hAnsi="Arial" w:cs="Arial"/>
          <w:b/>
          <w:i/>
          <w:sz w:val="22"/>
          <w:szCs w:val="22"/>
        </w:rPr>
      </w:pPr>
      <w:r w:rsidRPr="004B447C">
        <w:rPr>
          <w:rFonts w:ascii="Arial" w:hAnsi="Arial" w:cs="Arial"/>
          <w:b/>
          <w:i/>
          <w:sz w:val="22"/>
          <w:szCs w:val="22"/>
        </w:rPr>
        <w:t>Flexibility and cost competitiveness remains the goal for global organizations as they fight for market share</w:t>
      </w:r>
    </w:p>
    <w:p w:rsidR="001A7928" w:rsidRDefault="001A7928" w:rsidP="001A7928">
      <w:pPr>
        <w:spacing w:line="360" w:lineRule="auto"/>
        <w:rPr>
          <w:rFonts w:ascii="Arial" w:hAnsi="Arial" w:cs="Arial"/>
          <w:i/>
          <w:caps/>
          <w:sz w:val="22"/>
        </w:rPr>
      </w:pPr>
    </w:p>
    <w:p w:rsidR="001A7928" w:rsidRPr="004E3717" w:rsidRDefault="001A7928" w:rsidP="001A7928">
      <w:pPr>
        <w:spacing w:line="360" w:lineRule="auto"/>
        <w:rPr>
          <w:rFonts w:ascii="Arial" w:hAnsi="Arial" w:cs="Arial"/>
          <w:noProof/>
          <w:sz w:val="22"/>
          <w:lang w:val="en-GB" w:eastAsia="en-GB"/>
        </w:rPr>
      </w:pPr>
      <w:r>
        <w:rPr>
          <w:rFonts w:ascii="Arial" w:hAnsi="Arial" w:cs="Arial"/>
          <w:sz w:val="22"/>
        </w:rPr>
        <w:t xml:space="preserve"> </w:t>
      </w:r>
      <w:r w:rsidR="004B447C" w:rsidRPr="004B447C">
        <w:rPr>
          <w:rFonts w:ascii="Arial" w:hAnsi="Arial"/>
          <w:i/>
          <w:kern w:val="12"/>
          <w:sz w:val="22"/>
        </w:rPr>
        <w:t>Prague, 15 June 2011 –</w:t>
      </w:r>
      <w:r>
        <w:rPr>
          <w:rFonts w:ascii="Arial" w:hAnsi="Arial" w:cs="Arial"/>
          <w:sz w:val="22"/>
        </w:rPr>
        <w:t xml:space="preserve"> As business volatility continues to increase, global organizations are being forced to become faster and leaner. Over the next three years, they see their greatest opportunities coming from improving operational agility and “optimizing” cost competitiveness. This is the clear message coming out of the new report </w:t>
      </w:r>
      <w:r>
        <w:rPr>
          <w:rFonts w:ascii="Arial" w:hAnsi="Arial" w:cs="Arial"/>
          <w:i/>
          <w:sz w:val="22"/>
        </w:rPr>
        <w:t xml:space="preserve">Turn risks and opportunities into results </w:t>
      </w:r>
      <w:r>
        <w:rPr>
          <w:rFonts w:ascii="Arial" w:hAnsi="Arial" w:cs="Arial"/>
          <w:sz w:val="22"/>
        </w:rPr>
        <w:t xml:space="preserve">from Ernst &amp; Young. Regulation and compliance and cost cutting remain the biggest risks to global businesses. New at </w:t>
      </w:r>
      <w:r>
        <w:rPr>
          <w:rFonts w:ascii="Arial" w:hAnsi="Arial" w:cs="Arial"/>
          <w:noProof/>
          <w:sz w:val="22"/>
          <w:lang w:val="en-GB" w:eastAsia="en-GB"/>
        </w:rPr>
        <w:t xml:space="preserve">Top 10 global business risks </w:t>
      </w:r>
      <w:r>
        <w:rPr>
          <w:rFonts w:ascii="Arial" w:hAnsi="Arial" w:cs="Arial"/>
          <w:sz w:val="22"/>
        </w:rPr>
        <w:t xml:space="preserve">are market risks and expansion of government´s role. </w:t>
      </w:r>
    </w:p>
    <w:p w:rsidR="001A7928" w:rsidRDefault="001A7928" w:rsidP="001A7928">
      <w:pPr>
        <w:spacing w:line="360" w:lineRule="auto"/>
        <w:rPr>
          <w:rFonts w:ascii="Arial" w:hAnsi="Arial" w:cs="Arial"/>
          <w:sz w:val="22"/>
        </w:rPr>
      </w:pPr>
    </w:p>
    <w:p w:rsidR="001A7928" w:rsidRPr="004E3717" w:rsidRDefault="001A7928" w:rsidP="001A7928">
      <w:pPr>
        <w:spacing w:line="360" w:lineRule="auto"/>
        <w:rPr>
          <w:rFonts w:ascii="Arial" w:hAnsi="Arial" w:cs="Arial"/>
          <w:i/>
          <w:sz w:val="22"/>
        </w:rPr>
      </w:pPr>
      <w:r w:rsidRPr="00304CE3">
        <w:rPr>
          <w:rFonts w:ascii="Arial" w:hAnsi="Arial"/>
          <w:sz w:val="22"/>
        </w:rPr>
        <w:t xml:space="preserve">Jan Fanta, </w:t>
      </w:r>
      <w:r>
        <w:rPr>
          <w:rFonts w:ascii="Arial" w:hAnsi="Arial" w:cs="Arial"/>
          <w:sz w:val="22"/>
        </w:rPr>
        <w:t xml:space="preserve">Ernst &amp; Young Advisory Partner says: </w:t>
      </w:r>
      <w:r w:rsidRPr="004E3717">
        <w:rPr>
          <w:rFonts w:ascii="Arial" w:hAnsi="Arial" w:cs="Arial"/>
          <w:i/>
          <w:sz w:val="22"/>
        </w:rPr>
        <w:t>“In many sectors we’re seeing a return to growth in the marketplace. Whilst the past couple of years have been characterized by intense cost cutting, we’re now seeing companies responding to competition by improving execution of their strategies and by investing to improve operational agility and competitiveness.”</w:t>
      </w:r>
    </w:p>
    <w:p w:rsidR="001A7928" w:rsidRDefault="001A7928" w:rsidP="001A7928">
      <w:pPr>
        <w:spacing w:line="360" w:lineRule="auto"/>
        <w:rPr>
          <w:rFonts w:ascii="Arial" w:hAnsi="Arial" w:cs="Arial"/>
          <w:sz w:val="22"/>
        </w:rPr>
      </w:pPr>
    </w:p>
    <w:p w:rsidR="001A7928" w:rsidRPr="00A421A1" w:rsidRDefault="001A7928" w:rsidP="001A7928">
      <w:pPr>
        <w:spacing w:line="360" w:lineRule="auto"/>
        <w:rPr>
          <w:rFonts w:ascii="Arial" w:hAnsi="Arial" w:cs="Arial"/>
          <w:noProof/>
          <w:sz w:val="22"/>
          <w:lang w:val="en-GB" w:eastAsia="en-GB"/>
        </w:rPr>
      </w:pPr>
      <w:r w:rsidRPr="00A421A1">
        <w:rPr>
          <w:rFonts w:ascii="Arial" w:hAnsi="Arial" w:cs="Arial"/>
          <w:b/>
          <w:noProof/>
          <w:sz w:val="22"/>
          <w:lang w:val="en-GB" w:eastAsia="en-GB"/>
        </w:rPr>
        <w:t>Top 10 global business risks</w:t>
      </w:r>
      <w:r w:rsidRPr="00A421A1">
        <w:rPr>
          <w:rFonts w:ascii="Arial" w:hAnsi="Arial" w:cs="Arial"/>
          <w:noProof/>
          <w:sz w:val="22"/>
          <w:lang w:val="en-GB" w:eastAsia="en-GB"/>
        </w:rPr>
        <w:t xml:space="preserve">  </w:t>
      </w:r>
    </w:p>
    <w:p w:rsidR="001A7928" w:rsidRDefault="001A7928" w:rsidP="001A7928">
      <w:pPr>
        <w:numPr>
          <w:ilvl w:val="0"/>
          <w:numId w:val="9"/>
        </w:numPr>
        <w:spacing w:line="360" w:lineRule="auto"/>
        <w:rPr>
          <w:rFonts w:ascii="Arial" w:hAnsi="Arial" w:cs="Arial"/>
          <w:noProof/>
          <w:sz w:val="22"/>
          <w:lang w:val="en-GB" w:eastAsia="en-GB"/>
        </w:rPr>
      </w:pPr>
      <w:r>
        <w:rPr>
          <w:rFonts w:ascii="Arial" w:hAnsi="Arial" w:cs="Arial"/>
          <w:noProof/>
          <w:sz w:val="22"/>
          <w:lang w:val="en-GB" w:eastAsia="en-GB"/>
        </w:rPr>
        <w:t>Regulation and compliance</w:t>
      </w:r>
    </w:p>
    <w:p w:rsidR="001A7928" w:rsidRDefault="001A7928" w:rsidP="001A7928">
      <w:pPr>
        <w:numPr>
          <w:ilvl w:val="0"/>
          <w:numId w:val="9"/>
        </w:numPr>
        <w:spacing w:line="360" w:lineRule="auto"/>
        <w:rPr>
          <w:rFonts w:ascii="Arial" w:hAnsi="Arial" w:cs="Arial"/>
          <w:noProof/>
          <w:sz w:val="22"/>
          <w:lang w:val="en-GB" w:eastAsia="en-GB"/>
        </w:rPr>
      </w:pPr>
      <w:r>
        <w:rPr>
          <w:rFonts w:ascii="Arial" w:hAnsi="Arial" w:cs="Arial"/>
          <w:noProof/>
          <w:sz w:val="22"/>
          <w:lang w:val="en-GB" w:eastAsia="en-GB"/>
        </w:rPr>
        <w:t xml:space="preserve">Cost-cutting </w:t>
      </w:r>
    </w:p>
    <w:p w:rsidR="001A7928" w:rsidRDefault="001A7928" w:rsidP="001A7928">
      <w:pPr>
        <w:numPr>
          <w:ilvl w:val="0"/>
          <w:numId w:val="9"/>
        </w:numPr>
        <w:spacing w:line="360" w:lineRule="auto"/>
        <w:rPr>
          <w:rFonts w:ascii="Arial" w:hAnsi="Arial" w:cs="Arial"/>
          <w:noProof/>
          <w:sz w:val="22"/>
          <w:lang w:val="en-GB" w:eastAsia="en-GB"/>
        </w:rPr>
      </w:pPr>
      <w:r>
        <w:rPr>
          <w:rFonts w:ascii="Arial" w:hAnsi="Arial" w:cs="Arial"/>
          <w:noProof/>
          <w:sz w:val="22"/>
          <w:lang w:val="en-GB" w:eastAsia="en-GB"/>
        </w:rPr>
        <w:t xml:space="preserve">Managing talent </w:t>
      </w:r>
    </w:p>
    <w:p w:rsidR="001A7928" w:rsidRDefault="001A7928" w:rsidP="001A7928">
      <w:pPr>
        <w:numPr>
          <w:ilvl w:val="0"/>
          <w:numId w:val="9"/>
        </w:numPr>
        <w:spacing w:line="360" w:lineRule="auto"/>
        <w:rPr>
          <w:rFonts w:ascii="Arial" w:hAnsi="Arial" w:cs="Arial"/>
          <w:noProof/>
          <w:sz w:val="22"/>
          <w:lang w:val="en-GB" w:eastAsia="en-GB"/>
        </w:rPr>
      </w:pPr>
      <w:r>
        <w:rPr>
          <w:rFonts w:ascii="Arial" w:hAnsi="Arial" w:cs="Arial"/>
          <w:noProof/>
          <w:sz w:val="22"/>
          <w:lang w:val="en-GB" w:eastAsia="en-GB"/>
        </w:rPr>
        <w:t xml:space="preserve">Pricing pressure </w:t>
      </w:r>
    </w:p>
    <w:p w:rsidR="001A7928" w:rsidRDefault="001A7928" w:rsidP="001A7928">
      <w:pPr>
        <w:numPr>
          <w:ilvl w:val="0"/>
          <w:numId w:val="9"/>
        </w:numPr>
        <w:spacing w:line="360" w:lineRule="auto"/>
        <w:rPr>
          <w:rFonts w:ascii="Arial" w:hAnsi="Arial" w:cs="Arial"/>
          <w:noProof/>
          <w:sz w:val="22"/>
          <w:lang w:val="en-GB" w:eastAsia="en-GB"/>
        </w:rPr>
      </w:pPr>
      <w:r>
        <w:rPr>
          <w:rFonts w:ascii="Arial" w:hAnsi="Arial" w:cs="Arial"/>
          <w:noProof/>
          <w:sz w:val="22"/>
          <w:lang w:val="en-GB" w:eastAsia="en-GB"/>
        </w:rPr>
        <w:t xml:space="preserve">Emerging technologies </w:t>
      </w:r>
    </w:p>
    <w:p w:rsidR="001A7928" w:rsidRDefault="001A7928" w:rsidP="001A7928">
      <w:pPr>
        <w:numPr>
          <w:ilvl w:val="0"/>
          <w:numId w:val="9"/>
        </w:numPr>
        <w:spacing w:line="360" w:lineRule="auto"/>
        <w:rPr>
          <w:rFonts w:ascii="Arial" w:hAnsi="Arial" w:cs="Arial"/>
          <w:noProof/>
          <w:sz w:val="22"/>
          <w:lang w:val="en-GB" w:eastAsia="en-GB"/>
        </w:rPr>
      </w:pPr>
      <w:r>
        <w:rPr>
          <w:rFonts w:ascii="Arial" w:hAnsi="Arial" w:cs="Arial"/>
          <w:noProof/>
          <w:sz w:val="22"/>
          <w:lang w:val="en-GB" w:eastAsia="en-GB"/>
        </w:rPr>
        <w:t xml:space="preserve">Market risks </w:t>
      </w:r>
    </w:p>
    <w:p w:rsidR="001A7928" w:rsidRDefault="001A7928" w:rsidP="001A7928">
      <w:pPr>
        <w:numPr>
          <w:ilvl w:val="0"/>
          <w:numId w:val="9"/>
        </w:numPr>
        <w:spacing w:line="360" w:lineRule="auto"/>
        <w:rPr>
          <w:rFonts w:ascii="Arial" w:hAnsi="Arial" w:cs="Arial"/>
          <w:noProof/>
          <w:sz w:val="22"/>
          <w:lang w:val="en-GB" w:eastAsia="en-GB"/>
        </w:rPr>
      </w:pPr>
      <w:r>
        <w:rPr>
          <w:rFonts w:ascii="Arial" w:hAnsi="Arial" w:cs="Arial"/>
          <w:noProof/>
          <w:sz w:val="22"/>
          <w:lang w:val="en-GB" w:eastAsia="en-GB"/>
        </w:rPr>
        <w:t xml:space="preserve">Expansion of government’s role </w:t>
      </w:r>
    </w:p>
    <w:p w:rsidR="001A7928" w:rsidRDefault="001A7928" w:rsidP="001A7928">
      <w:pPr>
        <w:numPr>
          <w:ilvl w:val="0"/>
          <w:numId w:val="9"/>
        </w:numPr>
        <w:spacing w:line="360" w:lineRule="auto"/>
        <w:rPr>
          <w:rFonts w:ascii="Arial" w:hAnsi="Arial" w:cs="Arial"/>
          <w:noProof/>
          <w:sz w:val="22"/>
          <w:lang w:val="en-GB" w:eastAsia="en-GB"/>
        </w:rPr>
      </w:pPr>
      <w:r>
        <w:rPr>
          <w:rFonts w:ascii="Arial" w:hAnsi="Arial" w:cs="Arial"/>
          <w:noProof/>
          <w:sz w:val="22"/>
          <w:lang w:val="en-GB" w:eastAsia="en-GB"/>
        </w:rPr>
        <w:t xml:space="preserve">Slow recovery/double dip-recession </w:t>
      </w:r>
    </w:p>
    <w:p w:rsidR="001A7928" w:rsidRDefault="001A7928" w:rsidP="001A7928">
      <w:pPr>
        <w:numPr>
          <w:ilvl w:val="0"/>
          <w:numId w:val="9"/>
        </w:numPr>
        <w:spacing w:line="360" w:lineRule="auto"/>
        <w:rPr>
          <w:rFonts w:ascii="Arial" w:hAnsi="Arial" w:cs="Arial"/>
          <w:noProof/>
          <w:sz w:val="22"/>
          <w:lang w:val="en-GB" w:eastAsia="en-GB"/>
        </w:rPr>
      </w:pPr>
      <w:r>
        <w:rPr>
          <w:rFonts w:ascii="Arial" w:hAnsi="Arial" w:cs="Arial"/>
          <w:noProof/>
          <w:sz w:val="22"/>
          <w:lang w:val="en-GB" w:eastAsia="en-GB"/>
        </w:rPr>
        <w:t xml:space="preserve">Social acceptance risk/CSR </w:t>
      </w:r>
    </w:p>
    <w:p w:rsidR="001A7928" w:rsidRDefault="001A7928" w:rsidP="001A7928">
      <w:pPr>
        <w:numPr>
          <w:ilvl w:val="0"/>
          <w:numId w:val="9"/>
        </w:numPr>
        <w:spacing w:line="360" w:lineRule="auto"/>
        <w:rPr>
          <w:rFonts w:ascii="Arial" w:hAnsi="Arial" w:cs="Arial"/>
          <w:noProof/>
          <w:sz w:val="22"/>
          <w:lang w:val="en-GB" w:eastAsia="en-GB"/>
        </w:rPr>
      </w:pPr>
      <w:r>
        <w:rPr>
          <w:rFonts w:ascii="Arial" w:hAnsi="Arial" w:cs="Arial"/>
          <w:noProof/>
          <w:sz w:val="22"/>
          <w:lang w:val="en-GB" w:eastAsia="en-GB"/>
        </w:rPr>
        <w:t xml:space="preserve">Access to credit </w:t>
      </w:r>
    </w:p>
    <w:p w:rsidR="001A7928" w:rsidRDefault="001A7928" w:rsidP="001A7928">
      <w:pPr>
        <w:spacing w:line="360" w:lineRule="auto"/>
        <w:rPr>
          <w:rFonts w:ascii="Arial" w:hAnsi="Arial" w:cs="Arial"/>
          <w:sz w:val="22"/>
        </w:rPr>
      </w:pPr>
    </w:p>
    <w:p w:rsidR="001A7928" w:rsidRDefault="001A7928" w:rsidP="001A7928">
      <w:pPr>
        <w:spacing w:line="360" w:lineRule="auto"/>
        <w:rPr>
          <w:rFonts w:ascii="Arial" w:hAnsi="Arial" w:cs="Arial"/>
          <w:sz w:val="22"/>
        </w:rPr>
      </w:pPr>
      <w:r>
        <w:rPr>
          <w:rFonts w:ascii="Arial" w:hAnsi="Arial" w:cs="Arial"/>
          <w:sz w:val="22"/>
        </w:rPr>
        <w:lastRenderedPageBreak/>
        <w:t>Irrespective of the market they’re in, according to the research, regulation and compliance continues to pose the biggest overall risk to global businesses. Companies in most rapid growth markets, including China, India, Russia and the Middle East/North Africa (MENA) region, report that the impact of regulation and compliance risks is expected to diminish by 2013. In order to manage this risk, 59% of organizations are looking to strengthen their risk management functions.</w:t>
      </w:r>
    </w:p>
    <w:p w:rsidR="001A7928" w:rsidRDefault="001A7928" w:rsidP="001A7928">
      <w:pPr>
        <w:spacing w:line="360" w:lineRule="auto"/>
        <w:rPr>
          <w:rFonts w:ascii="Arial" w:hAnsi="Arial" w:cs="Arial"/>
          <w:sz w:val="22"/>
        </w:rPr>
      </w:pPr>
    </w:p>
    <w:p w:rsidR="001A7928" w:rsidRDefault="001A7928" w:rsidP="001A7928">
      <w:pPr>
        <w:spacing w:line="360" w:lineRule="auto"/>
        <w:rPr>
          <w:rFonts w:ascii="Arial" w:hAnsi="Arial" w:cs="Arial"/>
          <w:sz w:val="22"/>
        </w:rPr>
      </w:pPr>
      <w:r>
        <w:rPr>
          <w:rFonts w:ascii="Arial" w:hAnsi="Arial" w:cs="Arial"/>
          <w:sz w:val="22"/>
        </w:rPr>
        <w:t>Risks associated with the war for talent continue to rise. Managing talent is the third risk overall and, interestingly, ranks among the top four challenges for almost all sectors. This risk is also expected to escalate in importance as 2013 approaches. Many of the geographies where the risk is of particular concern are in the emerging markets. Respondents are evenly divided in citing both internal problems, such as weakness in HR process, and external pressures, such as rising competition for talent, as responsible for pushing this risk up the league table.</w:t>
      </w:r>
    </w:p>
    <w:p w:rsidR="001A7928" w:rsidRDefault="001A7928" w:rsidP="001A7928">
      <w:pPr>
        <w:spacing w:line="360" w:lineRule="auto"/>
        <w:rPr>
          <w:rFonts w:ascii="Arial" w:hAnsi="Arial" w:cs="Arial"/>
          <w:sz w:val="22"/>
        </w:rPr>
      </w:pPr>
    </w:p>
    <w:p w:rsidR="001A7928" w:rsidRPr="009E32BA" w:rsidRDefault="001A7928" w:rsidP="001A7928">
      <w:pPr>
        <w:spacing w:line="360" w:lineRule="auto"/>
        <w:rPr>
          <w:rFonts w:ascii="Arial" w:hAnsi="Arial" w:cs="Arial"/>
          <w:i/>
          <w:sz w:val="22"/>
        </w:rPr>
      </w:pPr>
      <w:r>
        <w:rPr>
          <w:rFonts w:ascii="Arial" w:hAnsi="Arial" w:cs="Arial"/>
          <w:sz w:val="22"/>
        </w:rPr>
        <w:t xml:space="preserve">Jan Fanta explains: </w:t>
      </w:r>
      <w:r w:rsidRPr="007A1C49">
        <w:rPr>
          <w:rFonts w:ascii="Arial" w:hAnsi="Arial" w:cs="Arial"/>
          <w:i/>
          <w:sz w:val="22"/>
        </w:rPr>
        <w:t>“The survey seems to be signaling that many businesses are busy refining their market focus, putting in place the business infrastructure to strengthen competitiveness and enable growth, and focusing on outstanding execution.”</w:t>
      </w:r>
    </w:p>
    <w:p w:rsidR="001A7928" w:rsidRDefault="001A7928" w:rsidP="001A7928">
      <w:pPr>
        <w:spacing w:line="360" w:lineRule="auto"/>
        <w:rPr>
          <w:rFonts w:ascii="Arial" w:hAnsi="Arial" w:cs="Arial"/>
          <w:sz w:val="22"/>
        </w:rPr>
      </w:pPr>
    </w:p>
    <w:p w:rsidR="001A7928" w:rsidRPr="007A1C49" w:rsidRDefault="001A7928" w:rsidP="001A7928">
      <w:pPr>
        <w:spacing w:line="360" w:lineRule="auto"/>
        <w:rPr>
          <w:rFonts w:ascii="Arial" w:hAnsi="Arial" w:cs="Arial"/>
          <w:b/>
          <w:noProof/>
          <w:sz w:val="22"/>
          <w:lang w:val="en-GB" w:eastAsia="en-GB"/>
        </w:rPr>
      </w:pPr>
      <w:r w:rsidRPr="007A1C49">
        <w:rPr>
          <w:rFonts w:ascii="Arial" w:hAnsi="Arial" w:cs="Arial"/>
          <w:b/>
          <w:noProof/>
          <w:sz w:val="22"/>
          <w:lang w:val="en-GB" w:eastAsia="en-GB"/>
        </w:rPr>
        <w:t xml:space="preserve">Top 10 global business opportunities </w:t>
      </w:r>
    </w:p>
    <w:p w:rsidR="001A7928" w:rsidRDefault="001A7928" w:rsidP="001A7928">
      <w:pPr>
        <w:numPr>
          <w:ilvl w:val="0"/>
          <w:numId w:val="10"/>
        </w:numPr>
        <w:spacing w:line="360" w:lineRule="auto"/>
        <w:rPr>
          <w:rFonts w:ascii="Arial" w:hAnsi="Arial" w:cs="Arial"/>
          <w:noProof/>
          <w:sz w:val="22"/>
          <w:lang w:val="en-GB" w:eastAsia="en-GB"/>
        </w:rPr>
      </w:pPr>
      <w:r>
        <w:rPr>
          <w:rFonts w:ascii="Arial" w:hAnsi="Arial" w:cs="Arial"/>
          <w:noProof/>
          <w:sz w:val="22"/>
          <w:lang w:val="en-GB" w:eastAsia="en-GB"/>
        </w:rPr>
        <w:t>Improving execution of strategy across business functions</w:t>
      </w:r>
    </w:p>
    <w:p w:rsidR="001A7928" w:rsidRDefault="001A7928" w:rsidP="001A7928">
      <w:pPr>
        <w:numPr>
          <w:ilvl w:val="0"/>
          <w:numId w:val="10"/>
        </w:numPr>
        <w:spacing w:line="360" w:lineRule="auto"/>
        <w:rPr>
          <w:rFonts w:ascii="Arial" w:hAnsi="Arial" w:cs="Arial"/>
          <w:noProof/>
          <w:sz w:val="22"/>
          <w:lang w:val="en-GB" w:eastAsia="en-GB"/>
        </w:rPr>
      </w:pPr>
      <w:r>
        <w:rPr>
          <w:rFonts w:ascii="Arial" w:hAnsi="Arial" w:cs="Arial"/>
          <w:noProof/>
          <w:sz w:val="22"/>
          <w:lang w:val="en-GB" w:eastAsia="en-GB"/>
        </w:rPr>
        <w:t>Investing in process, tools and training to achieve greater productivity</w:t>
      </w:r>
    </w:p>
    <w:p w:rsidR="001A7928" w:rsidRDefault="001A7928" w:rsidP="001A7928">
      <w:pPr>
        <w:numPr>
          <w:ilvl w:val="0"/>
          <w:numId w:val="10"/>
        </w:numPr>
        <w:spacing w:line="360" w:lineRule="auto"/>
        <w:rPr>
          <w:rFonts w:ascii="Arial" w:hAnsi="Arial" w:cs="Arial"/>
          <w:noProof/>
          <w:sz w:val="22"/>
          <w:lang w:val="en-GB" w:eastAsia="en-GB"/>
        </w:rPr>
      </w:pPr>
      <w:r>
        <w:rPr>
          <w:rFonts w:ascii="Arial" w:hAnsi="Arial" w:cs="Arial"/>
          <w:noProof/>
          <w:sz w:val="22"/>
          <w:lang w:val="en-GB" w:eastAsia="en-GB"/>
        </w:rPr>
        <w:t>Investing in IT</w:t>
      </w:r>
    </w:p>
    <w:p w:rsidR="001A7928" w:rsidRDefault="001A7928" w:rsidP="001A7928">
      <w:pPr>
        <w:numPr>
          <w:ilvl w:val="0"/>
          <w:numId w:val="10"/>
        </w:numPr>
        <w:spacing w:line="360" w:lineRule="auto"/>
        <w:rPr>
          <w:rFonts w:ascii="Arial" w:hAnsi="Arial" w:cs="Arial"/>
          <w:noProof/>
          <w:sz w:val="22"/>
          <w:lang w:val="en-GB" w:eastAsia="en-GB"/>
        </w:rPr>
      </w:pPr>
      <w:r>
        <w:rPr>
          <w:rFonts w:ascii="Arial" w:hAnsi="Arial" w:cs="Arial"/>
          <w:noProof/>
          <w:sz w:val="22"/>
          <w:lang w:val="en-GB" w:eastAsia="en-GB"/>
        </w:rPr>
        <w:t>Innovating in products, services and operations</w:t>
      </w:r>
    </w:p>
    <w:p w:rsidR="001A7928" w:rsidRDefault="001A7928" w:rsidP="001A7928">
      <w:pPr>
        <w:numPr>
          <w:ilvl w:val="0"/>
          <w:numId w:val="10"/>
        </w:numPr>
        <w:spacing w:line="360" w:lineRule="auto"/>
        <w:rPr>
          <w:rFonts w:ascii="Arial" w:hAnsi="Arial" w:cs="Arial"/>
          <w:noProof/>
          <w:sz w:val="22"/>
          <w:lang w:val="en-GB" w:eastAsia="en-GB"/>
        </w:rPr>
      </w:pPr>
      <w:r>
        <w:rPr>
          <w:rFonts w:ascii="Arial" w:hAnsi="Arial" w:cs="Arial"/>
          <w:noProof/>
          <w:sz w:val="22"/>
          <w:lang w:val="en-GB" w:eastAsia="en-GB"/>
        </w:rPr>
        <w:t>Emerging market demand growth</w:t>
      </w:r>
    </w:p>
    <w:p w:rsidR="001A7928" w:rsidRDefault="001A7928" w:rsidP="001A7928">
      <w:pPr>
        <w:numPr>
          <w:ilvl w:val="0"/>
          <w:numId w:val="10"/>
        </w:numPr>
        <w:spacing w:line="360" w:lineRule="auto"/>
        <w:rPr>
          <w:rFonts w:ascii="Arial" w:hAnsi="Arial" w:cs="Arial"/>
          <w:noProof/>
          <w:sz w:val="22"/>
          <w:lang w:val="en-GB" w:eastAsia="en-GB"/>
        </w:rPr>
      </w:pPr>
      <w:r>
        <w:rPr>
          <w:rFonts w:ascii="Arial" w:hAnsi="Arial" w:cs="Arial"/>
          <w:noProof/>
          <w:sz w:val="22"/>
          <w:lang w:val="en-GB" w:eastAsia="en-GB"/>
        </w:rPr>
        <w:t>Investing in cleantech</w:t>
      </w:r>
    </w:p>
    <w:p w:rsidR="001A7928" w:rsidRPr="00D63471" w:rsidRDefault="001A7928" w:rsidP="001A7928">
      <w:pPr>
        <w:numPr>
          <w:ilvl w:val="0"/>
          <w:numId w:val="10"/>
        </w:numPr>
        <w:spacing w:line="360" w:lineRule="auto"/>
        <w:rPr>
          <w:rFonts w:ascii="Arial" w:hAnsi="Arial" w:cs="Arial"/>
          <w:noProof/>
          <w:sz w:val="22"/>
          <w:lang w:val="en-GB" w:eastAsia="en-GB"/>
        </w:rPr>
      </w:pPr>
      <w:r>
        <w:rPr>
          <w:rFonts w:ascii="Arial" w:hAnsi="Arial" w:cs="Arial"/>
          <w:noProof/>
          <w:sz w:val="22"/>
          <w:lang w:val="en-GB" w:eastAsia="en-GB"/>
        </w:rPr>
        <w:t>Excellence in investor relations</w:t>
      </w:r>
    </w:p>
    <w:p w:rsidR="001A7928" w:rsidRDefault="001A7928" w:rsidP="001A7928">
      <w:pPr>
        <w:numPr>
          <w:ilvl w:val="0"/>
          <w:numId w:val="10"/>
        </w:numPr>
        <w:spacing w:line="360" w:lineRule="auto"/>
        <w:rPr>
          <w:rFonts w:ascii="Arial" w:hAnsi="Arial" w:cs="Arial"/>
          <w:noProof/>
          <w:sz w:val="22"/>
          <w:lang w:val="en-GB" w:eastAsia="en-GB"/>
        </w:rPr>
      </w:pPr>
      <w:r>
        <w:rPr>
          <w:rFonts w:ascii="Arial" w:hAnsi="Arial" w:cs="Arial"/>
          <w:noProof/>
          <w:sz w:val="22"/>
          <w:lang w:val="en-GB" w:eastAsia="en-GB"/>
        </w:rPr>
        <w:t>New marketing channels</w:t>
      </w:r>
    </w:p>
    <w:p w:rsidR="001A7928" w:rsidRDefault="001A7928" w:rsidP="001A7928">
      <w:pPr>
        <w:numPr>
          <w:ilvl w:val="0"/>
          <w:numId w:val="10"/>
        </w:numPr>
        <w:spacing w:line="360" w:lineRule="auto"/>
        <w:rPr>
          <w:rFonts w:ascii="Arial" w:hAnsi="Arial" w:cs="Arial"/>
          <w:noProof/>
          <w:sz w:val="22"/>
          <w:lang w:val="en-GB" w:eastAsia="en-GB"/>
        </w:rPr>
      </w:pPr>
      <w:r>
        <w:rPr>
          <w:rFonts w:ascii="Arial" w:hAnsi="Arial" w:cs="Arial"/>
          <w:noProof/>
          <w:sz w:val="22"/>
          <w:lang w:val="en-GB" w:eastAsia="en-GB"/>
        </w:rPr>
        <w:t>Merger and acquisition</w:t>
      </w:r>
    </w:p>
    <w:p w:rsidR="001A7928" w:rsidRDefault="001A7928" w:rsidP="001A7928">
      <w:pPr>
        <w:numPr>
          <w:ilvl w:val="0"/>
          <w:numId w:val="10"/>
        </w:numPr>
        <w:spacing w:line="360" w:lineRule="auto"/>
        <w:rPr>
          <w:rFonts w:ascii="Arial" w:hAnsi="Arial" w:cs="Arial"/>
          <w:noProof/>
          <w:sz w:val="22"/>
          <w:lang w:val="en-GB" w:eastAsia="en-GB"/>
        </w:rPr>
      </w:pPr>
      <w:r>
        <w:rPr>
          <w:rFonts w:ascii="Arial" w:hAnsi="Arial" w:cs="Arial"/>
          <w:noProof/>
          <w:sz w:val="22"/>
          <w:lang w:val="en-GB" w:eastAsia="en-GB"/>
        </w:rPr>
        <w:t>Public-private partnership</w:t>
      </w:r>
    </w:p>
    <w:p w:rsidR="001A7928" w:rsidRDefault="001A7928" w:rsidP="001A7928">
      <w:pPr>
        <w:spacing w:line="360" w:lineRule="auto"/>
        <w:rPr>
          <w:rFonts w:ascii="Arial" w:hAnsi="Arial" w:cs="Arial"/>
          <w:sz w:val="22"/>
        </w:rPr>
      </w:pPr>
    </w:p>
    <w:p w:rsidR="001A7928" w:rsidRDefault="001A7928" w:rsidP="001A7928">
      <w:pPr>
        <w:spacing w:line="360" w:lineRule="auto"/>
        <w:rPr>
          <w:rFonts w:ascii="Arial" w:hAnsi="Arial" w:cs="Arial"/>
          <w:sz w:val="22"/>
        </w:rPr>
      </w:pPr>
      <w:r>
        <w:rPr>
          <w:rFonts w:ascii="Arial" w:hAnsi="Arial" w:cs="Arial"/>
          <w:sz w:val="22"/>
        </w:rPr>
        <w:t>The top four global business opportunities focus on investing in areas such as, processes, tools, training, IT, innovation, and strategic execution. Improving execution of strategy across business functions is ranked number one overall, with organizations seeking to improve the way in which they communicate the business vision, goals and strategy, involving all business functions in the strategic planning process, including budgeting and forecasting.</w:t>
      </w:r>
    </w:p>
    <w:p w:rsidR="001A7928" w:rsidRDefault="001A7928" w:rsidP="001A7928">
      <w:pPr>
        <w:spacing w:line="360" w:lineRule="auto"/>
        <w:rPr>
          <w:rFonts w:ascii="Arial" w:hAnsi="Arial" w:cs="Arial"/>
          <w:sz w:val="22"/>
        </w:rPr>
      </w:pPr>
    </w:p>
    <w:p w:rsidR="001A7928" w:rsidRPr="007A1C49" w:rsidRDefault="001A7928" w:rsidP="001A7928">
      <w:pPr>
        <w:spacing w:line="360" w:lineRule="auto"/>
        <w:rPr>
          <w:rFonts w:ascii="Arial" w:hAnsi="Arial" w:cs="Arial"/>
          <w:i/>
          <w:sz w:val="22"/>
        </w:rPr>
      </w:pPr>
      <w:r w:rsidRPr="007A1C49">
        <w:rPr>
          <w:rFonts w:ascii="Arial" w:hAnsi="Arial" w:cs="Arial"/>
          <w:i/>
          <w:sz w:val="22"/>
        </w:rPr>
        <w:lastRenderedPageBreak/>
        <w:t>“Traditionally, businesses have sought market opportunities at a much earlier stage. Instead, today, we are seeing businesses “look before they leap”; focusing on making sure they have the capability and innovative strengths to make a real impact in their chosen markets,”</w:t>
      </w:r>
      <w:r>
        <w:rPr>
          <w:rFonts w:ascii="Arial" w:hAnsi="Arial" w:cs="Arial"/>
          <w:sz w:val="22"/>
        </w:rPr>
        <w:t xml:space="preserve"> says Jan Fanta and concludes: </w:t>
      </w:r>
      <w:r w:rsidRPr="007A1C49">
        <w:rPr>
          <w:rFonts w:ascii="Arial" w:hAnsi="Arial" w:cs="Arial"/>
          <w:i/>
          <w:sz w:val="22"/>
        </w:rPr>
        <w:t>“The research shows there is a high degree of consistency looking across both countries and industries, with a common focus on operational agility and cost competitiveness. This consistency applies across mature and emerging markets, though with some indications that in emerging markets organizations are sensitive to the need to adopt more mature operating models, structures, processes and business controls, as well as responding to competitive threats.”</w:t>
      </w:r>
    </w:p>
    <w:p w:rsidR="001A7928" w:rsidRDefault="001A7928" w:rsidP="001A7928">
      <w:pPr>
        <w:spacing w:line="360" w:lineRule="auto"/>
        <w:rPr>
          <w:rFonts w:ascii="Arial" w:hAnsi="Arial" w:cs="Arial"/>
          <w:sz w:val="22"/>
        </w:rPr>
      </w:pPr>
    </w:p>
    <w:p w:rsidR="001A7928" w:rsidRDefault="001A7928" w:rsidP="001A7928">
      <w:pPr>
        <w:spacing w:line="360" w:lineRule="auto"/>
        <w:rPr>
          <w:rFonts w:ascii="Arial" w:hAnsi="Arial" w:cs="Arial"/>
          <w:sz w:val="22"/>
        </w:rPr>
      </w:pPr>
      <w:r>
        <w:rPr>
          <w:rFonts w:ascii="Arial" w:hAnsi="Arial" w:cs="Arial"/>
          <w:sz w:val="22"/>
        </w:rPr>
        <w:t>Surprisingly, emerging market demand growth only appears at number five in the ranking of opportunities. Indeed one in five organizations reported that they had limited their focus on Asia, following setbacks there, to focus on their home market. Regardless of current obstacles, however, there is a prediction that this opportunity will rise by 2013.</w:t>
      </w:r>
    </w:p>
    <w:p w:rsidR="001A7928" w:rsidRDefault="001A7928" w:rsidP="001A7928">
      <w:pPr>
        <w:spacing w:line="360" w:lineRule="auto"/>
        <w:rPr>
          <w:rFonts w:ascii="Arial" w:hAnsi="Arial" w:cs="Arial"/>
          <w:sz w:val="22"/>
        </w:rPr>
      </w:pPr>
    </w:p>
    <w:p w:rsidR="00000000" w:rsidRDefault="004B447C">
      <w:pPr>
        <w:rPr>
          <w:rFonts w:ascii="Arial" w:hAnsi="Arial" w:cs="Arial"/>
          <w:b/>
          <w:sz w:val="18"/>
          <w:szCs w:val="18"/>
        </w:rPr>
      </w:pPr>
      <w:r w:rsidRPr="004B447C">
        <w:rPr>
          <w:rFonts w:ascii="Arial" w:hAnsi="Arial" w:cs="Arial"/>
          <w:b/>
          <w:sz w:val="18"/>
          <w:szCs w:val="18"/>
        </w:rPr>
        <w:t>Research methodology:</w:t>
      </w:r>
    </w:p>
    <w:p w:rsidR="00000000" w:rsidRDefault="004B447C">
      <w:pPr>
        <w:rPr>
          <w:rFonts w:ascii="Arial" w:hAnsi="Arial" w:cs="Arial"/>
          <w:sz w:val="18"/>
          <w:szCs w:val="18"/>
        </w:rPr>
      </w:pPr>
      <w:r w:rsidRPr="004B447C">
        <w:rPr>
          <w:rFonts w:ascii="Arial" w:hAnsi="Arial" w:cs="Arial"/>
          <w:sz w:val="18"/>
          <w:szCs w:val="18"/>
        </w:rPr>
        <w:t>The first wave of research was conducted by Oxford Analytica. A panel of more than 75 industry executives and analysts, representing seven industry sectors were asked to rank the top 10 business opportunities and risks for both today and in 2013. The panelists included strategy planning executives, chief risk officers, corporate board members, business unit directors, academics, independent consultants, and our own Ernst &amp; Young practice professionals.</w:t>
      </w:r>
    </w:p>
    <w:p w:rsidR="00000000" w:rsidRDefault="004B447C">
      <w:pPr>
        <w:rPr>
          <w:rFonts w:ascii="Arial" w:hAnsi="Arial" w:cs="Arial"/>
          <w:sz w:val="18"/>
          <w:szCs w:val="18"/>
        </w:rPr>
      </w:pPr>
      <w:r w:rsidRPr="004B447C">
        <w:rPr>
          <w:rFonts w:ascii="Arial" w:hAnsi="Arial" w:cs="Arial"/>
          <w:sz w:val="18"/>
          <w:szCs w:val="18"/>
        </w:rPr>
        <w:t xml:space="preserve"> </w:t>
      </w:r>
    </w:p>
    <w:p w:rsidR="00000000" w:rsidRDefault="004B447C">
      <w:pPr>
        <w:rPr>
          <w:rFonts w:ascii="Arial" w:hAnsi="Arial" w:cs="Arial"/>
          <w:sz w:val="18"/>
          <w:szCs w:val="18"/>
        </w:rPr>
      </w:pPr>
      <w:r w:rsidRPr="004B447C">
        <w:rPr>
          <w:rFonts w:ascii="Arial" w:hAnsi="Arial" w:cs="Arial"/>
          <w:sz w:val="18"/>
          <w:szCs w:val="18"/>
        </w:rPr>
        <w:t>The second wave of research was conducted by Oppermann. This comprised a large-sample survey of companies and governments in 15 countries in order to rank the risks and opportunities, obtain forecasts on whether these challenges would be more or less important in 2013, and discover how leading organizations in each of the seven sectors are responding to these challenges.</w:t>
      </w:r>
    </w:p>
    <w:p w:rsidR="00000000" w:rsidRDefault="00E672D8">
      <w:pPr>
        <w:rPr>
          <w:rFonts w:ascii="Arial" w:hAnsi="Arial" w:cs="Arial"/>
          <w:sz w:val="18"/>
          <w:szCs w:val="18"/>
        </w:rPr>
      </w:pPr>
    </w:p>
    <w:p w:rsidR="00000000" w:rsidRDefault="004B447C">
      <w:pPr>
        <w:rPr>
          <w:rFonts w:ascii="Arial" w:hAnsi="Arial" w:cs="Arial"/>
          <w:sz w:val="18"/>
          <w:szCs w:val="18"/>
        </w:rPr>
      </w:pPr>
      <w:r w:rsidRPr="004B447C">
        <w:rPr>
          <w:rFonts w:ascii="Arial" w:hAnsi="Arial" w:cs="Arial"/>
          <w:sz w:val="18"/>
          <w:szCs w:val="18"/>
        </w:rPr>
        <w:t>As part of the research, we interviewed more than 750 senior executives - CEOs/CFOs/COOs/CDOs/heads of strategy/risk managers/business unit managers - worldwide.</w:t>
      </w:r>
    </w:p>
    <w:p w:rsidR="001A7928" w:rsidRDefault="001A7928" w:rsidP="001A7928">
      <w:pPr>
        <w:autoSpaceDE w:val="0"/>
        <w:autoSpaceDN w:val="0"/>
        <w:adjustRightInd w:val="0"/>
        <w:rPr>
          <w:rFonts w:ascii="Arial" w:hAnsi="Arial" w:cs="Arial"/>
          <w:sz w:val="20"/>
          <w:szCs w:val="20"/>
        </w:rPr>
      </w:pPr>
    </w:p>
    <w:p w:rsidR="009447B5" w:rsidRPr="003E3C8B" w:rsidRDefault="009447B5" w:rsidP="002233FB">
      <w:pPr>
        <w:autoSpaceDE w:val="0"/>
        <w:autoSpaceDN w:val="0"/>
        <w:adjustRightInd w:val="0"/>
        <w:spacing w:line="360" w:lineRule="auto"/>
        <w:rPr>
          <w:rFonts w:ascii="Arial" w:hAnsi="Arial"/>
          <w:kern w:val="12"/>
          <w:sz w:val="22"/>
        </w:rPr>
      </w:pPr>
    </w:p>
    <w:p w:rsidR="00E24282" w:rsidRPr="003E3C8B" w:rsidRDefault="00E8396B" w:rsidP="00DF6D0B">
      <w:pPr>
        <w:rPr>
          <w:rFonts w:ascii="Arial" w:hAnsi="Arial" w:cs="Arial"/>
          <w:b/>
          <w:sz w:val="18"/>
          <w:szCs w:val="18"/>
        </w:rPr>
      </w:pPr>
      <w:r w:rsidRPr="003E3C8B">
        <w:rPr>
          <w:rFonts w:ascii="Arial" w:hAnsi="Arial" w:cs="Arial"/>
          <w:b/>
          <w:sz w:val="18"/>
          <w:szCs w:val="18"/>
        </w:rPr>
        <w:t>About Ernst &amp; Young</w:t>
      </w:r>
    </w:p>
    <w:p w:rsidR="00DF6D0B" w:rsidRPr="003E3C8B" w:rsidRDefault="00DF6D0B" w:rsidP="00DF6D0B">
      <w:pPr>
        <w:rPr>
          <w:rFonts w:ascii="Arial" w:hAnsi="Arial" w:cs="Arial"/>
          <w:sz w:val="18"/>
          <w:szCs w:val="18"/>
        </w:rPr>
      </w:pPr>
    </w:p>
    <w:p w:rsidR="00E24282" w:rsidRPr="003E3C8B" w:rsidRDefault="00B215E0" w:rsidP="00DF6D0B">
      <w:pPr>
        <w:rPr>
          <w:rFonts w:ascii="Arial" w:hAnsi="Arial" w:cs="Arial"/>
          <w:sz w:val="18"/>
          <w:szCs w:val="18"/>
        </w:rPr>
      </w:pPr>
      <w:r w:rsidRPr="003E3C8B">
        <w:rPr>
          <w:rFonts w:ascii="Arial" w:hAnsi="Arial" w:cs="Arial"/>
          <w:sz w:val="18"/>
          <w:szCs w:val="18"/>
        </w:rPr>
        <w:t xml:space="preserve">Ernst &amp; Young is a global leader in assurance, tax, transaction and advisory services. Worldwide, our 141,000 people are united by our shared values and an unwavering commitment to quality. We make a difference by helping our people, our clients and our wider communities achieve their potential. </w:t>
      </w:r>
    </w:p>
    <w:p w:rsidR="00DF6D0B" w:rsidRPr="003E3C8B" w:rsidRDefault="00DF6D0B" w:rsidP="00DF6D0B">
      <w:pPr>
        <w:rPr>
          <w:rFonts w:ascii="Arial" w:hAnsi="Arial" w:cs="Arial"/>
          <w:sz w:val="18"/>
          <w:szCs w:val="18"/>
        </w:rPr>
      </w:pPr>
    </w:p>
    <w:p w:rsidR="00E24282" w:rsidRPr="003E3C8B" w:rsidRDefault="008C23FD" w:rsidP="00DF6D0B">
      <w:pPr>
        <w:rPr>
          <w:rFonts w:ascii="Arial" w:hAnsi="Arial" w:cs="Arial"/>
          <w:sz w:val="18"/>
          <w:szCs w:val="18"/>
        </w:rPr>
      </w:pPr>
      <w:r w:rsidRPr="003E3C8B">
        <w:rPr>
          <w:rFonts w:ascii="Arial" w:hAnsi="Arial" w:cs="Arial"/>
          <w:sz w:val="18"/>
          <w:szCs w:val="18"/>
        </w:rPr>
        <w:t>For more information about our organization, please visit</w:t>
      </w:r>
      <w:r w:rsidRPr="003E3C8B">
        <w:rPr>
          <w:rFonts w:cs="Arial"/>
          <w:szCs w:val="20"/>
        </w:rPr>
        <w:t xml:space="preserve"> </w:t>
      </w:r>
      <w:hyperlink r:id="rId8" w:history="1">
        <w:r w:rsidR="00DF6D0B" w:rsidRPr="003E3C8B">
          <w:rPr>
            <w:rStyle w:val="Hyperlink"/>
            <w:rFonts w:ascii="Arial" w:hAnsi="Arial" w:cs="Arial"/>
            <w:sz w:val="18"/>
            <w:szCs w:val="18"/>
          </w:rPr>
          <w:t>www.ey.com/cz</w:t>
        </w:r>
      </w:hyperlink>
      <w:r w:rsidR="00E24282" w:rsidRPr="003E3C8B">
        <w:rPr>
          <w:rFonts w:ascii="Arial" w:hAnsi="Arial" w:cs="Arial"/>
          <w:sz w:val="18"/>
          <w:szCs w:val="18"/>
        </w:rPr>
        <w:t>.</w:t>
      </w:r>
    </w:p>
    <w:p w:rsidR="00DF6D0B" w:rsidRPr="003E3C8B" w:rsidRDefault="00DF6D0B" w:rsidP="00DF6D0B">
      <w:pPr>
        <w:rPr>
          <w:rFonts w:ascii="Arial" w:hAnsi="Arial" w:cs="Arial"/>
          <w:sz w:val="18"/>
          <w:szCs w:val="18"/>
        </w:rPr>
      </w:pPr>
    </w:p>
    <w:p w:rsidR="00277D4C" w:rsidRPr="003E3C8B" w:rsidRDefault="008C23FD" w:rsidP="001256C7">
      <w:pPr>
        <w:rPr>
          <w:rFonts w:ascii="Arial" w:hAnsi="Arial" w:cs="Arial"/>
          <w:i/>
          <w:sz w:val="18"/>
          <w:szCs w:val="18"/>
        </w:rPr>
      </w:pPr>
      <w:r w:rsidRPr="003E3C8B">
        <w:rPr>
          <w:rFonts w:ascii="Arial" w:hAnsi="Arial" w:cs="Arial"/>
          <w:i/>
          <w:sz w:val="18"/>
          <w:szCs w:val="18"/>
        </w:rPr>
        <w:t>Ernst &amp; Young refers to the global organization of member firms of Ernst &amp; Young Global Limited, each of which is a separate legal entity. Ernst &amp; Young Global Limited, a UK company limited by guarantee, does not provide services to clients</w:t>
      </w:r>
      <w:r w:rsidR="00E24282" w:rsidRPr="003E3C8B">
        <w:rPr>
          <w:rFonts w:ascii="Arial" w:hAnsi="Arial" w:cs="Arial"/>
          <w:i/>
          <w:sz w:val="18"/>
          <w:szCs w:val="18"/>
        </w:rPr>
        <w:t>.</w:t>
      </w:r>
    </w:p>
    <w:p w:rsidR="00533309" w:rsidRPr="003E3C8B" w:rsidRDefault="00533309" w:rsidP="001256C7">
      <w:pPr>
        <w:rPr>
          <w:rFonts w:ascii="Arial" w:hAnsi="Arial" w:cs="Arial"/>
          <w:i/>
          <w:sz w:val="18"/>
          <w:szCs w:val="18"/>
        </w:rPr>
      </w:pPr>
    </w:p>
    <w:sectPr w:rsidR="00533309" w:rsidRPr="003E3C8B" w:rsidSect="008D7531">
      <w:headerReference w:type="default" r:id="rId9"/>
      <w:headerReference w:type="first" r:id="rId10"/>
      <w:footerReference w:type="first" r:id="rId11"/>
      <w:pgSz w:w="11907" w:h="16840" w:code="9"/>
      <w:pgMar w:top="2336" w:right="1276" w:bottom="936"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3A3" w:rsidRDefault="006843A3">
      <w:r>
        <w:separator/>
      </w:r>
    </w:p>
  </w:endnote>
  <w:endnote w:type="continuationSeparator" w:id="0">
    <w:p w:rsidR="006843A3" w:rsidRDefault="006843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381" w:rsidRDefault="004B447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396.35pt;margin-top:813.65pt;width:135pt;height:9pt;z-index:-251657728;mso-position-horizontal-relative:page;mso-position-vertical-relative:page" filled="f" stroked="f">
          <v:textbox style="mso-next-textbox:#_x0000_s2049" inset="0,0,0,0">
            <w:txbxContent>
              <w:p w:rsidR="00500381" w:rsidRPr="00195C92" w:rsidRDefault="00500381" w:rsidP="00BA3F85">
                <w:pPr>
                  <w:pStyle w:val="EYFooterinfo"/>
                </w:pPr>
                <w:r>
                  <w:t>A member firm of Ernst &amp; Young Global Limited</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3A3" w:rsidRDefault="006843A3">
      <w:r>
        <w:separator/>
      </w:r>
    </w:p>
  </w:footnote>
  <w:footnote w:type="continuationSeparator" w:id="0">
    <w:p w:rsidR="006843A3" w:rsidRDefault="006843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381" w:rsidRDefault="00500381" w:rsidP="0094379D">
    <w:pPr>
      <w:pStyle w:val="EYBusinessaddressbold"/>
      <w:ind w:firstLine="6579"/>
      <w:rPr>
        <w:rFonts w:ascii="Arial" w:hAnsi="Arial" w:cs="Arial"/>
        <w:szCs w:val="15"/>
      </w:rPr>
    </w:pPr>
    <w:r>
      <w:rPr>
        <w:noProof/>
        <w:lang w:val="en-US"/>
      </w:rPr>
      <w:drawing>
        <wp:anchor distT="0" distB="0" distL="114300" distR="114300" simplePos="0" relativeHeight="251657728"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3" name="Picture 3"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y"/>
                  <pic:cNvPicPr>
                    <a:picLocks noChangeAspect="1" noChangeArrowheads="1"/>
                  </pic:cNvPicPr>
                </pic:nvPicPr>
                <pic:blipFill>
                  <a:blip r:embed="rId1"/>
                  <a:srcRect/>
                  <a:stretch>
                    <a:fillRect/>
                  </a:stretch>
                </pic:blipFill>
                <pic:spPr bwMode="auto">
                  <a:xfrm>
                    <a:off x="0" y="0"/>
                    <a:ext cx="4333875" cy="1333500"/>
                  </a:xfrm>
                  <a:prstGeom prst="rect">
                    <a:avLst/>
                  </a:prstGeom>
                  <a:noFill/>
                  <a:ln w="9525">
                    <a:noFill/>
                    <a:miter lim="800000"/>
                    <a:headEnd/>
                    <a:tailEnd/>
                  </a:ln>
                </pic:spPr>
              </pic:pic>
            </a:graphicData>
          </a:graphic>
        </wp:anchor>
      </w:drawing>
    </w:r>
  </w:p>
  <w:p w:rsidR="00500381" w:rsidRDefault="00500381" w:rsidP="0094379D">
    <w:pPr>
      <w:pStyle w:val="EYBusinessaddressbold"/>
      <w:ind w:firstLine="6579"/>
      <w:rPr>
        <w:rFonts w:ascii="Arial" w:hAnsi="Arial" w:cs="Arial"/>
        <w:szCs w:val="15"/>
      </w:rPr>
    </w:pPr>
  </w:p>
  <w:p w:rsidR="00500381" w:rsidRPr="00570FB2" w:rsidRDefault="00500381" w:rsidP="0094379D">
    <w:pPr>
      <w:pStyle w:val="Header"/>
      <w:tabs>
        <w:tab w:val="left" w:pos="6537"/>
      </w:tabs>
      <w:rPr>
        <w:lang w:val="de-DE"/>
      </w:rPr>
    </w:pPr>
  </w:p>
  <w:p w:rsidR="00500381" w:rsidRPr="00570FB2" w:rsidRDefault="00500381">
    <w:pPr>
      <w:pStyle w:val="Header"/>
      <w:rPr>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381" w:rsidRDefault="00500381" w:rsidP="004F293B">
    <w:pPr>
      <w:pStyle w:val="EYBusinessaddressbold"/>
      <w:ind w:firstLine="6579"/>
      <w:rPr>
        <w:rFonts w:ascii="Arial" w:hAnsi="Arial" w:cs="Arial"/>
        <w:szCs w:val="15"/>
      </w:rPr>
    </w:pPr>
    <w:r>
      <w:rPr>
        <w:noProof/>
        <w:lang w:val="en-US"/>
      </w:rPr>
      <w:drawing>
        <wp:anchor distT="0" distB="0" distL="114300" distR="114300" simplePos="0" relativeHeight="251656704"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2" name="Picture 2"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
                  <pic:cNvPicPr>
                    <a:picLocks noChangeAspect="1" noChangeArrowheads="1"/>
                  </pic:cNvPicPr>
                </pic:nvPicPr>
                <pic:blipFill>
                  <a:blip r:embed="rId1"/>
                  <a:srcRect/>
                  <a:stretch>
                    <a:fillRect/>
                  </a:stretch>
                </pic:blipFill>
                <pic:spPr bwMode="auto">
                  <a:xfrm>
                    <a:off x="0" y="0"/>
                    <a:ext cx="4333875" cy="1333500"/>
                  </a:xfrm>
                  <a:prstGeom prst="rect">
                    <a:avLst/>
                  </a:prstGeom>
                  <a:noFill/>
                  <a:ln w="9525">
                    <a:noFill/>
                    <a:miter lim="800000"/>
                    <a:headEnd/>
                    <a:tailEnd/>
                  </a:ln>
                </pic:spPr>
              </pic:pic>
            </a:graphicData>
          </a:graphic>
        </wp:anchor>
      </w:drawing>
    </w:r>
  </w:p>
  <w:p w:rsidR="00500381" w:rsidRDefault="00500381" w:rsidP="004F293B">
    <w:pPr>
      <w:pStyle w:val="EYBusinessaddressbold"/>
      <w:ind w:firstLine="6579"/>
      <w:rPr>
        <w:rFonts w:ascii="Arial" w:hAnsi="Arial" w:cs="Arial"/>
        <w:szCs w:val="15"/>
      </w:rPr>
    </w:pPr>
  </w:p>
  <w:p w:rsidR="00500381" w:rsidRPr="00E62FCC" w:rsidRDefault="00500381" w:rsidP="004F293B">
    <w:pPr>
      <w:pStyle w:val="EYBusinessaddressbold"/>
      <w:ind w:firstLine="6579"/>
      <w:rPr>
        <w:rFonts w:ascii="Arial" w:hAnsi="Arial" w:cs="Arial"/>
        <w:szCs w:val="15"/>
        <w:lang w:val="de-DE"/>
      </w:rPr>
    </w:pPr>
    <w:r w:rsidRPr="004C2C13">
      <w:rPr>
        <w:rFonts w:ascii="Arial" w:hAnsi="Arial" w:cs="Arial"/>
        <w:szCs w:val="15"/>
        <w:lang w:val="de-DE"/>
      </w:rPr>
      <w:t xml:space="preserve">Ernst &amp; Young </w:t>
    </w:r>
  </w:p>
  <w:p w:rsidR="00500381" w:rsidRPr="00E62FCC" w:rsidRDefault="00500381" w:rsidP="004F293B">
    <w:pPr>
      <w:pStyle w:val="EYBusinessaddress"/>
      <w:ind w:firstLine="6579"/>
      <w:rPr>
        <w:rFonts w:cs="Arial"/>
        <w:szCs w:val="15"/>
        <w:lang w:val="de-DE"/>
      </w:rPr>
    </w:pPr>
    <w:r w:rsidRPr="004C2C13">
      <w:rPr>
        <w:rFonts w:cs="Arial"/>
        <w:szCs w:val="15"/>
        <w:lang w:val="de-DE"/>
      </w:rPr>
      <w:t>Karlovo nám. 10</w:t>
    </w:r>
    <w:r w:rsidRPr="004C2C13">
      <w:rPr>
        <w:rFonts w:cs="Arial"/>
        <w:color w:val="FFD200"/>
        <w:szCs w:val="15"/>
        <w:lang w:val="de-DE"/>
      </w:rPr>
      <w:t xml:space="preserve"> </w:t>
    </w:r>
  </w:p>
  <w:p w:rsidR="00500381" w:rsidRPr="00E62FCC" w:rsidRDefault="00500381" w:rsidP="004F293B">
    <w:pPr>
      <w:pStyle w:val="EYBusinessaddress"/>
      <w:ind w:firstLine="6579"/>
      <w:rPr>
        <w:lang w:val="de-DE"/>
      </w:rPr>
    </w:pPr>
    <w:r w:rsidRPr="004C2C13">
      <w:rPr>
        <w:lang w:val="de-DE"/>
      </w:rPr>
      <w:t>120 00  Praha 2</w:t>
    </w:r>
  </w:p>
  <w:p w:rsidR="00500381" w:rsidRDefault="00500381" w:rsidP="004F293B">
    <w:pPr>
      <w:pStyle w:val="EYBusinessaddress"/>
      <w:ind w:firstLine="6579"/>
    </w:pPr>
    <w:r>
      <w:rPr>
        <w:lang w:val="de-DE"/>
      </w:rPr>
      <w:t>www.ey.com/cz</w:t>
    </w:r>
  </w:p>
  <w:p w:rsidR="00500381" w:rsidRDefault="00500381" w:rsidP="004F293B">
    <w:pPr>
      <w:pStyle w:val="Header"/>
      <w:tabs>
        <w:tab w:val="left" w:pos="653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1A84"/>
    <w:multiLevelType w:val="hybridMultilevel"/>
    <w:tmpl w:val="75A6E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643144"/>
    <w:multiLevelType w:val="hybridMultilevel"/>
    <w:tmpl w:val="8242B4F6"/>
    <w:lvl w:ilvl="0" w:tplc="BE1A913C">
      <w:start w:val="1"/>
      <w:numFmt w:val="bullet"/>
      <w:lvlText w:val="►"/>
      <w:lvlJc w:val="left"/>
      <w:pPr>
        <w:tabs>
          <w:tab w:val="num" w:pos="720"/>
        </w:tabs>
        <w:ind w:left="720" w:hanging="360"/>
      </w:pPr>
      <w:rPr>
        <w:rFonts w:ascii="Arial" w:hAnsi="Arial" w:hint="default"/>
      </w:rPr>
    </w:lvl>
    <w:lvl w:ilvl="1" w:tplc="541AC178" w:tentative="1">
      <w:start w:val="1"/>
      <w:numFmt w:val="bullet"/>
      <w:lvlText w:val="►"/>
      <w:lvlJc w:val="left"/>
      <w:pPr>
        <w:tabs>
          <w:tab w:val="num" w:pos="1440"/>
        </w:tabs>
        <w:ind w:left="1440" w:hanging="360"/>
      </w:pPr>
      <w:rPr>
        <w:rFonts w:ascii="Arial" w:hAnsi="Arial" w:hint="default"/>
      </w:rPr>
    </w:lvl>
    <w:lvl w:ilvl="2" w:tplc="AA94879E" w:tentative="1">
      <w:start w:val="1"/>
      <w:numFmt w:val="bullet"/>
      <w:lvlText w:val="►"/>
      <w:lvlJc w:val="left"/>
      <w:pPr>
        <w:tabs>
          <w:tab w:val="num" w:pos="2160"/>
        </w:tabs>
        <w:ind w:left="2160" w:hanging="360"/>
      </w:pPr>
      <w:rPr>
        <w:rFonts w:ascii="Arial" w:hAnsi="Arial" w:hint="default"/>
      </w:rPr>
    </w:lvl>
    <w:lvl w:ilvl="3" w:tplc="1D2456D4" w:tentative="1">
      <w:start w:val="1"/>
      <w:numFmt w:val="bullet"/>
      <w:lvlText w:val="►"/>
      <w:lvlJc w:val="left"/>
      <w:pPr>
        <w:tabs>
          <w:tab w:val="num" w:pos="2880"/>
        </w:tabs>
        <w:ind w:left="2880" w:hanging="360"/>
      </w:pPr>
      <w:rPr>
        <w:rFonts w:ascii="Arial" w:hAnsi="Arial" w:hint="default"/>
      </w:rPr>
    </w:lvl>
    <w:lvl w:ilvl="4" w:tplc="6B787872" w:tentative="1">
      <w:start w:val="1"/>
      <w:numFmt w:val="bullet"/>
      <w:lvlText w:val="►"/>
      <w:lvlJc w:val="left"/>
      <w:pPr>
        <w:tabs>
          <w:tab w:val="num" w:pos="3600"/>
        </w:tabs>
        <w:ind w:left="3600" w:hanging="360"/>
      </w:pPr>
      <w:rPr>
        <w:rFonts w:ascii="Arial" w:hAnsi="Arial" w:hint="default"/>
      </w:rPr>
    </w:lvl>
    <w:lvl w:ilvl="5" w:tplc="4C2833AE" w:tentative="1">
      <w:start w:val="1"/>
      <w:numFmt w:val="bullet"/>
      <w:lvlText w:val="►"/>
      <w:lvlJc w:val="left"/>
      <w:pPr>
        <w:tabs>
          <w:tab w:val="num" w:pos="4320"/>
        </w:tabs>
        <w:ind w:left="4320" w:hanging="360"/>
      </w:pPr>
      <w:rPr>
        <w:rFonts w:ascii="Arial" w:hAnsi="Arial" w:hint="default"/>
      </w:rPr>
    </w:lvl>
    <w:lvl w:ilvl="6" w:tplc="E5AC7784" w:tentative="1">
      <w:start w:val="1"/>
      <w:numFmt w:val="bullet"/>
      <w:lvlText w:val="►"/>
      <w:lvlJc w:val="left"/>
      <w:pPr>
        <w:tabs>
          <w:tab w:val="num" w:pos="5040"/>
        </w:tabs>
        <w:ind w:left="5040" w:hanging="360"/>
      </w:pPr>
      <w:rPr>
        <w:rFonts w:ascii="Arial" w:hAnsi="Arial" w:hint="default"/>
      </w:rPr>
    </w:lvl>
    <w:lvl w:ilvl="7" w:tplc="6F06C03E" w:tentative="1">
      <w:start w:val="1"/>
      <w:numFmt w:val="bullet"/>
      <w:lvlText w:val="►"/>
      <w:lvlJc w:val="left"/>
      <w:pPr>
        <w:tabs>
          <w:tab w:val="num" w:pos="5760"/>
        </w:tabs>
        <w:ind w:left="5760" w:hanging="360"/>
      </w:pPr>
      <w:rPr>
        <w:rFonts w:ascii="Arial" w:hAnsi="Arial" w:hint="default"/>
      </w:rPr>
    </w:lvl>
    <w:lvl w:ilvl="8" w:tplc="830C0CDA" w:tentative="1">
      <w:start w:val="1"/>
      <w:numFmt w:val="bullet"/>
      <w:lvlText w:val="►"/>
      <w:lvlJc w:val="left"/>
      <w:pPr>
        <w:tabs>
          <w:tab w:val="num" w:pos="6480"/>
        </w:tabs>
        <w:ind w:left="6480" w:hanging="360"/>
      </w:pPr>
      <w:rPr>
        <w:rFonts w:ascii="Arial" w:hAnsi="Arial" w:hint="default"/>
      </w:rPr>
    </w:lvl>
  </w:abstractNum>
  <w:abstractNum w:abstractNumId="2">
    <w:nsid w:val="25C0033A"/>
    <w:multiLevelType w:val="hybridMultilevel"/>
    <w:tmpl w:val="19564676"/>
    <w:lvl w:ilvl="0" w:tplc="FDBCD46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F833AA"/>
    <w:multiLevelType w:val="hybridMultilevel"/>
    <w:tmpl w:val="608A209E"/>
    <w:lvl w:ilvl="0" w:tplc="23D4D57C">
      <w:start w:val="1"/>
      <w:numFmt w:val="bullet"/>
      <w:pStyle w:val="EYBulletedtext2"/>
      <w:lvlText w:val="–"/>
      <w:lvlJc w:val="left"/>
      <w:pPr>
        <w:tabs>
          <w:tab w:val="num" w:pos="576"/>
        </w:tabs>
        <w:ind w:left="576"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12248F"/>
    <w:multiLevelType w:val="hybridMultilevel"/>
    <w:tmpl w:val="7860A08C"/>
    <w:lvl w:ilvl="0" w:tplc="949246C2">
      <w:start w:val="1"/>
      <w:numFmt w:val="bullet"/>
      <w:lvlText w:val="►"/>
      <w:lvlJc w:val="left"/>
      <w:pPr>
        <w:tabs>
          <w:tab w:val="num" w:pos="720"/>
        </w:tabs>
        <w:ind w:left="720" w:hanging="360"/>
      </w:pPr>
      <w:rPr>
        <w:rFonts w:ascii="Arial" w:hAnsi="Arial" w:hint="default"/>
      </w:rPr>
    </w:lvl>
    <w:lvl w:ilvl="1" w:tplc="CDDACDA8" w:tentative="1">
      <w:start w:val="1"/>
      <w:numFmt w:val="bullet"/>
      <w:lvlText w:val="►"/>
      <w:lvlJc w:val="left"/>
      <w:pPr>
        <w:tabs>
          <w:tab w:val="num" w:pos="1440"/>
        </w:tabs>
        <w:ind w:left="1440" w:hanging="360"/>
      </w:pPr>
      <w:rPr>
        <w:rFonts w:ascii="Arial" w:hAnsi="Arial" w:hint="default"/>
      </w:rPr>
    </w:lvl>
    <w:lvl w:ilvl="2" w:tplc="21621CDE" w:tentative="1">
      <w:start w:val="1"/>
      <w:numFmt w:val="bullet"/>
      <w:lvlText w:val="►"/>
      <w:lvlJc w:val="left"/>
      <w:pPr>
        <w:tabs>
          <w:tab w:val="num" w:pos="2160"/>
        </w:tabs>
        <w:ind w:left="2160" w:hanging="360"/>
      </w:pPr>
      <w:rPr>
        <w:rFonts w:ascii="Arial" w:hAnsi="Arial" w:hint="default"/>
      </w:rPr>
    </w:lvl>
    <w:lvl w:ilvl="3" w:tplc="C9CC301E" w:tentative="1">
      <w:start w:val="1"/>
      <w:numFmt w:val="bullet"/>
      <w:lvlText w:val="►"/>
      <w:lvlJc w:val="left"/>
      <w:pPr>
        <w:tabs>
          <w:tab w:val="num" w:pos="2880"/>
        </w:tabs>
        <w:ind w:left="2880" w:hanging="360"/>
      </w:pPr>
      <w:rPr>
        <w:rFonts w:ascii="Arial" w:hAnsi="Arial" w:hint="default"/>
      </w:rPr>
    </w:lvl>
    <w:lvl w:ilvl="4" w:tplc="5A8AC104" w:tentative="1">
      <w:start w:val="1"/>
      <w:numFmt w:val="bullet"/>
      <w:lvlText w:val="►"/>
      <w:lvlJc w:val="left"/>
      <w:pPr>
        <w:tabs>
          <w:tab w:val="num" w:pos="3600"/>
        </w:tabs>
        <w:ind w:left="3600" w:hanging="360"/>
      </w:pPr>
      <w:rPr>
        <w:rFonts w:ascii="Arial" w:hAnsi="Arial" w:hint="default"/>
      </w:rPr>
    </w:lvl>
    <w:lvl w:ilvl="5" w:tplc="4EB613C4" w:tentative="1">
      <w:start w:val="1"/>
      <w:numFmt w:val="bullet"/>
      <w:lvlText w:val="►"/>
      <w:lvlJc w:val="left"/>
      <w:pPr>
        <w:tabs>
          <w:tab w:val="num" w:pos="4320"/>
        </w:tabs>
        <w:ind w:left="4320" w:hanging="360"/>
      </w:pPr>
      <w:rPr>
        <w:rFonts w:ascii="Arial" w:hAnsi="Arial" w:hint="default"/>
      </w:rPr>
    </w:lvl>
    <w:lvl w:ilvl="6" w:tplc="97C83B2A" w:tentative="1">
      <w:start w:val="1"/>
      <w:numFmt w:val="bullet"/>
      <w:lvlText w:val="►"/>
      <w:lvlJc w:val="left"/>
      <w:pPr>
        <w:tabs>
          <w:tab w:val="num" w:pos="5040"/>
        </w:tabs>
        <w:ind w:left="5040" w:hanging="360"/>
      </w:pPr>
      <w:rPr>
        <w:rFonts w:ascii="Arial" w:hAnsi="Arial" w:hint="default"/>
      </w:rPr>
    </w:lvl>
    <w:lvl w:ilvl="7" w:tplc="1A9E9FBE" w:tentative="1">
      <w:start w:val="1"/>
      <w:numFmt w:val="bullet"/>
      <w:lvlText w:val="►"/>
      <w:lvlJc w:val="left"/>
      <w:pPr>
        <w:tabs>
          <w:tab w:val="num" w:pos="5760"/>
        </w:tabs>
        <w:ind w:left="5760" w:hanging="360"/>
      </w:pPr>
      <w:rPr>
        <w:rFonts w:ascii="Arial" w:hAnsi="Arial" w:hint="default"/>
      </w:rPr>
    </w:lvl>
    <w:lvl w:ilvl="8" w:tplc="CB08ACAC" w:tentative="1">
      <w:start w:val="1"/>
      <w:numFmt w:val="bullet"/>
      <w:lvlText w:val="►"/>
      <w:lvlJc w:val="left"/>
      <w:pPr>
        <w:tabs>
          <w:tab w:val="num" w:pos="6480"/>
        </w:tabs>
        <w:ind w:left="6480" w:hanging="360"/>
      </w:pPr>
      <w:rPr>
        <w:rFonts w:ascii="Arial" w:hAnsi="Arial" w:hint="default"/>
      </w:rPr>
    </w:lvl>
  </w:abstractNum>
  <w:abstractNum w:abstractNumId="5">
    <w:nsid w:val="49D35F4D"/>
    <w:multiLevelType w:val="hybridMultilevel"/>
    <w:tmpl w:val="9E8AC076"/>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7A4D99"/>
    <w:multiLevelType w:val="hybridMultilevel"/>
    <w:tmpl w:val="4CAEFFF0"/>
    <w:lvl w:ilvl="0" w:tplc="538A2F28">
      <w:start w:val="1"/>
      <w:numFmt w:val="bullet"/>
      <w:lvlText w:val="►"/>
      <w:lvlJc w:val="left"/>
      <w:pPr>
        <w:tabs>
          <w:tab w:val="num" w:pos="720"/>
        </w:tabs>
        <w:ind w:left="720" w:hanging="360"/>
      </w:pPr>
      <w:rPr>
        <w:rFonts w:ascii="Arial" w:hAnsi="Arial" w:hint="default"/>
      </w:rPr>
    </w:lvl>
    <w:lvl w:ilvl="1" w:tplc="7E061CCC" w:tentative="1">
      <w:start w:val="1"/>
      <w:numFmt w:val="bullet"/>
      <w:lvlText w:val="►"/>
      <w:lvlJc w:val="left"/>
      <w:pPr>
        <w:tabs>
          <w:tab w:val="num" w:pos="1440"/>
        </w:tabs>
        <w:ind w:left="1440" w:hanging="360"/>
      </w:pPr>
      <w:rPr>
        <w:rFonts w:ascii="Arial" w:hAnsi="Arial" w:hint="default"/>
      </w:rPr>
    </w:lvl>
    <w:lvl w:ilvl="2" w:tplc="44280436" w:tentative="1">
      <w:start w:val="1"/>
      <w:numFmt w:val="bullet"/>
      <w:lvlText w:val="►"/>
      <w:lvlJc w:val="left"/>
      <w:pPr>
        <w:tabs>
          <w:tab w:val="num" w:pos="2160"/>
        </w:tabs>
        <w:ind w:left="2160" w:hanging="360"/>
      </w:pPr>
      <w:rPr>
        <w:rFonts w:ascii="Arial" w:hAnsi="Arial" w:hint="default"/>
      </w:rPr>
    </w:lvl>
    <w:lvl w:ilvl="3" w:tplc="FBD00700" w:tentative="1">
      <w:start w:val="1"/>
      <w:numFmt w:val="bullet"/>
      <w:lvlText w:val="►"/>
      <w:lvlJc w:val="left"/>
      <w:pPr>
        <w:tabs>
          <w:tab w:val="num" w:pos="2880"/>
        </w:tabs>
        <w:ind w:left="2880" w:hanging="360"/>
      </w:pPr>
      <w:rPr>
        <w:rFonts w:ascii="Arial" w:hAnsi="Arial" w:hint="default"/>
      </w:rPr>
    </w:lvl>
    <w:lvl w:ilvl="4" w:tplc="C6D21CBC" w:tentative="1">
      <w:start w:val="1"/>
      <w:numFmt w:val="bullet"/>
      <w:lvlText w:val="►"/>
      <w:lvlJc w:val="left"/>
      <w:pPr>
        <w:tabs>
          <w:tab w:val="num" w:pos="3600"/>
        </w:tabs>
        <w:ind w:left="3600" w:hanging="360"/>
      </w:pPr>
      <w:rPr>
        <w:rFonts w:ascii="Arial" w:hAnsi="Arial" w:hint="default"/>
      </w:rPr>
    </w:lvl>
    <w:lvl w:ilvl="5" w:tplc="A530AAF0" w:tentative="1">
      <w:start w:val="1"/>
      <w:numFmt w:val="bullet"/>
      <w:lvlText w:val="►"/>
      <w:lvlJc w:val="left"/>
      <w:pPr>
        <w:tabs>
          <w:tab w:val="num" w:pos="4320"/>
        </w:tabs>
        <w:ind w:left="4320" w:hanging="360"/>
      </w:pPr>
      <w:rPr>
        <w:rFonts w:ascii="Arial" w:hAnsi="Arial" w:hint="default"/>
      </w:rPr>
    </w:lvl>
    <w:lvl w:ilvl="6" w:tplc="2B327ECE" w:tentative="1">
      <w:start w:val="1"/>
      <w:numFmt w:val="bullet"/>
      <w:lvlText w:val="►"/>
      <w:lvlJc w:val="left"/>
      <w:pPr>
        <w:tabs>
          <w:tab w:val="num" w:pos="5040"/>
        </w:tabs>
        <w:ind w:left="5040" w:hanging="360"/>
      </w:pPr>
      <w:rPr>
        <w:rFonts w:ascii="Arial" w:hAnsi="Arial" w:hint="default"/>
      </w:rPr>
    </w:lvl>
    <w:lvl w:ilvl="7" w:tplc="3718FEF6" w:tentative="1">
      <w:start w:val="1"/>
      <w:numFmt w:val="bullet"/>
      <w:lvlText w:val="►"/>
      <w:lvlJc w:val="left"/>
      <w:pPr>
        <w:tabs>
          <w:tab w:val="num" w:pos="5760"/>
        </w:tabs>
        <w:ind w:left="5760" w:hanging="360"/>
      </w:pPr>
      <w:rPr>
        <w:rFonts w:ascii="Arial" w:hAnsi="Arial" w:hint="default"/>
      </w:rPr>
    </w:lvl>
    <w:lvl w:ilvl="8" w:tplc="E59883E4" w:tentative="1">
      <w:start w:val="1"/>
      <w:numFmt w:val="bullet"/>
      <w:lvlText w:val="►"/>
      <w:lvlJc w:val="left"/>
      <w:pPr>
        <w:tabs>
          <w:tab w:val="num" w:pos="6480"/>
        </w:tabs>
        <w:ind w:left="6480" w:hanging="360"/>
      </w:pPr>
      <w:rPr>
        <w:rFonts w:ascii="Arial" w:hAnsi="Arial" w:hint="default"/>
      </w:rPr>
    </w:lvl>
  </w:abstractNum>
  <w:abstractNum w:abstractNumId="7">
    <w:nsid w:val="63487EB9"/>
    <w:multiLevelType w:val="hybridMultilevel"/>
    <w:tmpl w:val="B5F88EFA"/>
    <w:lvl w:ilvl="0" w:tplc="9B3A9178">
      <w:start w:val="1"/>
      <w:numFmt w:val="bullet"/>
      <w:lvlText w:val="►"/>
      <w:lvlJc w:val="left"/>
      <w:pPr>
        <w:tabs>
          <w:tab w:val="num" w:pos="720"/>
        </w:tabs>
        <w:ind w:left="720" w:hanging="360"/>
      </w:pPr>
      <w:rPr>
        <w:rFonts w:ascii="Arial" w:hAnsi="Arial" w:hint="default"/>
      </w:rPr>
    </w:lvl>
    <w:lvl w:ilvl="1" w:tplc="5274B110" w:tentative="1">
      <w:start w:val="1"/>
      <w:numFmt w:val="bullet"/>
      <w:lvlText w:val="►"/>
      <w:lvlJc w:val="left"/>
      <w:pPr>
        <w:tabs>
          <w:tab w:val="num" w:pos="1440"/>
        </w:tabs>
        <w:ind w:left="1440" w:hanging="360"/>
      </w:pPr>
      <w:rPr>
        <w:rFonts w:ascii="Arial" w:hAnsi="Arial" w:hint="default"/>
      </w:rPr>
    </w:lvl>
    <w:lvl w:ilvl="2" w:tplc="53B6C16A" w:tentative="1">
      <w:start w:val="1"/>
      <w:numFmt w:val="bullet"/>
      <w:lvlText w:val="►"/>
      <w:lvlJc w:val="left"/>
      <w:pPr>
        <w:tabs>
          <w:tab w:val="num" w:pos="2160"/>
        </w:tabs>
        <w:ind w:left="2160" w:hanging="360"/>
      </w:pPr>
      <w:rPr>
        <w:rFonts w:ascii="Arial" w:hAnsi="Arial" w:hint="default"/>
      </w:rPr>
    </w:lvl>
    <w:lvl w:ilvl="3" w:tplc="7EB0822A" w:tentative="1">
      <w:start w:val="1"/>
      <w:numFmt w:val="bullet"/>
      <w:lvlText w:val="►"/>
      <w:lvlJc w:val="left"/>
      <w:pPr>
        <w:tabs>
          <w:tab w:val="num" w:pos="2880"/>
        </w:tabs>
        <w:ind w:left="2880" w:hanging="360"/>
      </w:pPr>
      <w:rPr>
        <w:rFonts w:ascii="Arial" w:hAnsi="Arial" w:hint="default"/>
      </w:rPr>
    </w:lvl>
    <w:lvl w:ilvl="4" w:tplc="01F0AA5A" w:tentative="1">
      <w:start w:val="1"/>
      <w:numFmt w:val="bullet"/>
      <w:lvlText w:val="►"/>
      <w:lvlJc w:val="left"/>
      <w:pPr>
        <w:tabs>
          <w:tab w:val="num" w:pos="3600"/>
        </w:tabs>
        <w:ind w:left="3600" w:hanging="360"/>
      </w:pPr>
      <w:rPr>
        <w:rFonts w:ascii="Arial" w:hAnsi="Arial" w:hint="default"/>
      </w:rPr>
    </w:lvl>
    <w:lvl w:ilvl="5" w:tplc="CB169C26" w:tentative="1">
      <w:start w:val="1"/>
      <w:numFmt w:val="bullet"/>
      <w:lvlText w:val="►"/>
      <w:lvlJc w:val="left"/>
      <w:pPr>
        <w:tabs>
          <w:tab w:val="num" w:pos="4320"/>
        </w:tabs>
        <w:ind w:left="4320" w:hanging="360"/>
      </w:pPr>
      <w:rPr>
        <w:rFonts w:ascii="Arial" w:hAnsi="Arial" w:hint="default"/>
      </w:rPr>
    </w:lvl>
    <w:lvl w:ilvl="6" w:tplc="C3288E02" w:tentative="1">
      <w:start w:val="1"/>
      <w:numFmt w:val="bullet"/>
      <w:lvlText w:val="►"/>
      <w:lvlJc w:val="left"/>
      <w:pPr>
        <w:tabs>
          <w:tab w:val="num" w:pos="5040"/>
        </w:tabs>
        <w:ind w:left="5040" w:hanging="360"/>
      </w:pPr>
      <w:rPr>
        <w:rFonts w:ascii="Arial" w:hAnsi="Arial" w:hint="default"/>
      </w:rPr>
    </w:lvl>
    <w:lvl w:ilvl="7" w:tplc="47A609AA" w:tentative="1">
      <w:start w:val="1"/>
      <w:numFmt w:val="bullet"/>
      <w:lvlText w:val="►"/>
      <w:lvlJc w:val="left"/>
      <w:pPr>
        <w:tabs>
          <w:tab w:val="num" w:pos="5760"/>
        </w:tabs>
        <w:ind w:left="5760" w:hanging="360"/>
      </w:pPr>
      <w:rPr>
        <w:rFonts w:ascii="Arial" w:hAnsi="Arial" w:hint="default"/>
      </w:rPr>
    </w:lvl>
    <w:lvl w:ilvl="8" w:tplc="0D34C472" w:tentative="1">
      <w:start w:val="1"/>
      <w:numFmt w:val="bullet"/>
      <w:lvlText w:val="►"/>
      <w:lvlJc w:val="left"/>
      <w:pPr>
        <w:tabs>
          <w:tab w:val="num" w:pos="6480"/>
        </w:tabs>
        <w:ind w:left="6480" w:hanging="360"/>
      </w:pPr>
      <w:rPr>
        <w:rFonts w:ascii="Arial" w:hAnsi="Arial" w:hint="default"/>
      </w:rPr>
    </w:lvl>
  </w:abstractNum>
  <w:abstractNum w:abstractNumId="8">
    <w:nsid w:val="7B6525D1"/>
    <w:multiLevelType w:val="hybridMultilevel"/>
    <w:tmpl w:val="D9807BB6"/>
    <w:lvl w:ilvl="0" w:tplc="791E007C">
      <w:start w:val="1"/>
      <w:numFmt w:val="bullet"/>
      <w:pStyle w:val="EYBulletedtext1"/>
      <w:lvlText w:val="–"/>
      <w:lvlJc w:val="left"/>
      <w:pPr>
        <w:tabs>
          <w:tab w:val="num" w:pos="288"/>
        </w:tabs>
        <w:ind w:left="288"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432BC0"/>
    <w:multiLevelType w:val="hybridMultilevel"/>
    <w:tmpl w:val="3F74D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5"/>
  </w:num>
  <w:num w:numId="5">
    <w:abstractNumId w:val="6"/>
  </w:num>
  <w:num w:numId="6">
    <w:abstractNumId w:val="4"/>
  </w:num>
  <w:num w:numId="7">
    <w:abstractNumId w:val="1"/>
  </w:num>
  <w:num w:numId="8">
    <w:abstractNumId w:val="7"/>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trackRevisions/>
  <w:defaultTabStop w:val="720"/>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24282"/>
    <w:rsid w:val="00000067"/>
    <w:rsid w:val="0000173C"/>
    <w:rsid w:val="00002184"/>
    <w:rsid w:val="00002673"/>
    <w:rsid w:val="0000555B"/>
    <w:rsid w:val="000065EA"/>
    <w:rsid w:val="00010795"/>
    <w:rsid w:val="00012E3A"/>
    <w:rsid w:val="000131DE"/>
    <w:rsid w:val="00013D43"/>
    <w:rsid w:val="00013DD5"/>
    <w:rsid w:val="000144AA"/>
    <w:rsid w:val="00014A56"/>
    <w:rsid w:val="0001548A"/>
    <w:rsid w:val="00016EDE"/>
    <w:rsid w:val="00020CFA"/>
    <w:rsid w:val="00021206"/>
    <w:rsid w:val="00021353"/>
    <w:rsid w:val="00021DAB"/>
    <w:rsid w:val="00022442"/>
    <w:rsid w:val="00023594"/>
    <w:rsid w:val="00023989"/>
    <w:rsid w:val="000241D1"/>
    <w:rsid w:val="000260F3"/>
    <w:rsid w:val="0002721B"/>
    <w:rsid w:val="00031296"/>
    <w:rsid w:val="0003311F"/>
    <w:rsid w:val="000334A3"/>
    <w:rsid w:val="00033B25"/>
    <w:rsid w:val="00034463"/>
    <w:rsid w:val="000359A4"/>
    <w:rsid w:val="00037DF7"/>
    <w:rsid w:val="00040974"/>
    <w:rsid w:val="00042886"/>
    <w:rsid w:val="000429DE"/>
    <w:rsid w:val="00042B5D"/>
    <w:rsid w:val="00042E61"/>
    <w:rsid w:val="00046FBC"/>
    <w:rsid w:val="000502D6"/>
    <w:rsid w:val="00050B52"/>
    <w:rsid w:val="000513C4"/>
    <w:rsid w:val="00053536"/>
    <w:rsid w:val="00053788"/>
    <w:rsid w:val="00055606"/>
    <w:rsid w:val="00055ABE"/>
    <w:rsid w:val="000578A8"/>
    <w:rsid w:val="000602A1"/>
    <w:rsid w:val="00060C2A"/>
    <w:rsid w:val="000618F6"/>
    <w:rsid w:val="000619B3"/>
    <w:rsid w:val="00062497"/>
    <w:rsid w:val="0006291A"/>
    <w:rsid w:val="00062AA4"/>
    <w:rsid w:val="000677FD"/>
    <w:rsid w:val="00067975"/>
    <w:rsid w:val="00067E16"/>
    <w:rsid w:val="000707D8"/>
    <w:rsid w:val="00071CDA"/>
    <w:rsid w:val="000734FD"/>
    <w:rsid w:val="0007414D"/>
    <w:rsid w:val="00075161"/>
    <w:rsid w:val="00075263"/>
    <w:rsid w:val="00075B3F"/>
    <w:rsid w:val="00077534"/>
    <w:rsid w:val="00081455"/>
    <w:rsid w:val="00082185"/>
    <w:rsid w:val="00082C48"/>
    <w:rsid w:val="00083B94"/>
    <w:rsid w:val="00084140"/>
    <w:rsid w:val="000842D7"/>
    <w:rsid w:val="0008505F"/>
    <w:rsid w:val="00085CA2"/>
    <w:rsid w:val="00086FE8"/>
    <w:rsid w:val="00087488"/>
    <w:rsid w:val="000907D9"/>
    <w:rsid w:val="00090F00"/>
    <w:rsid w:val="0009241D"/>
    <w:rsid w:val="0009349A"/>
    <w:rsid w:val="000940F4"/>
    <w:rsid w:val="00094D04"/>
    <w:rsid w:val="00094DAA"/>
    <w:rsid w:val="00095485"/>
    <w:rsid w:val="00095595"/>
    <w:rsid w:val="00096D58"/>
    <w:rsid w:val="000977AE"/>
    <w:rsid w:val="00097A84"/>
    <w:rsid w:val="000A10A3"/>
    <w:rsid w:val="000A1A41"/>
    <w:rsid w:val="000A1BBA"/>
    <w:rsid w:val="000A3550"/>
    <w:rsid w:val="000A54EA"/>
    <w:rsid w:val="000B09D9"/>
    <w:rsid w:val="000B4E27"/>
    <w:rsid w:val="000B5139"/>
    <w:rsid w:val="000B52B8"/>
    <w:rsid w:val="000B70AF"/>
    <w:rsid w:val="000C097C"/>
    <w:rsid w:val="000C1D27"/>
    <w:rsid w:val="000C1EDB"/>
    <w:rsid w:val="000C2495"/>
    <w:rsid w:val="000C3A75"/>
    <w:rsid w:val="000C5D7F"/>
    <w:rsid w:val="000C6589"/>
    <w:rsid w:val="000C69EA"/>
    <w:rsid w:val="000C7D1B"/>
    <w:rsid w:val="000D27AE"/>
    <w:rsid w:val="000D3FB1"/>
    <w:rsid w:val="000D6449"/>
    <w:rsid w:val="000D6CC6"/>
    <w:rsid w:val="000E0410"/>
    <w:rsid w:val="000E1550"/>
    <w:rsid w:val="000E1ABF"/>
    <w:rsid w:val="000E204C"/>
    <w:rsid w:val="000E46B8"/>
    <w:rsid w:val="000E524E"/>
    <w:rsid w:val="000E6017"/>
    <w:rsid w:val="000E7077"/>
    <w:rsid w:val="000E7BDA"/>
    <w:rsid w:val="000E7CBE"/>
    <w:rsid w:val="000E7E0A"/>
    <w:rsid w:val="000F195D"/>
    <w:rsid w:val="000F1E9E"/>
    <w:rsid w:val="000F211A"/>
    <w:rsid w:val="000F56D5"/>
    <w:rsid w:val="000F5AAC"/>
    <w:rsid w:val="000F5C6C"/>
    <w:rsid w:val="000F5D5D"/>
    <w:rsid w:val="000F5DD0"/>
    <w:rsid w:val="000F73C4"/>
    <w:rsid w:val="000F77EA"/>
    <w:rsid w:val="000F7B9C"/>
    <w:rsid w:val="000F7D9E"/>
    <w:rsid w:val="001001ED"/>
    <w:rsid w:val="00100753"/>
    <w:rsid w:val="001016BF"/>
    <w:rsid w:val="00101A5F"/>
    <w:rsid w:val="001025E1"/>
    <w:rsid w:val="0010332B"/>
    <w:rsid w:val="00104C52"/>
    <w:rsid w:val="001060DE"/>
    <w:rsid w:val="0011037A"/>
    <w:rsid w:val="00110FD2"/>
    <w:rsid w:val="001150BB"/>
    <w:rsid w:val="001150D0"/>
    <w:rsid w:val="001157A2"/>
    <w:rsid w:val="001158BC"/>
    <w:rsid w:val="00123667"/>
    <w:rsid w:val="001256C7"/>
    <w:rsid w:val="00125B4E"/>
    <w:rsid w:val="00125BEF"/>
    <w:rsid w:val="00127654"/>
    <w:rsid w:val="00127DAE"/>
    <w:rsid w:val="0013136F"/>
    <w:rsid w:val="001344ED"/>
    <w:rsid w:val="00134E1F"/>
    <w:rsid w:val="00137F85"/>
    <w:rsid w:val="00140880"/>
    <w:rsid w:val="001412D6"/>
    <w:rsid w:val="00142B26"/>
    <w:rsid w:val="0014309E"/>
    <w:rsid w:val="001430AC"/>
    <w:rsid w:val="0014373B"/>
    <w:rsid w:val="00143B65"/>
    <w:rsid w:val="001461A9"/>
    <w:rsid w:val="001465D7"/>
    <w:rsid w:val="0014690C"/>
    <w:rsid w:val="00147A16"/>
    <w:rsid w:val="00150066"/>
    <w:rsid w:val="00151130"/>
    <w:rsid w:val="001521C0"/>
    <w:rsid w:val="00153F8E"/>
    <w:rsid w:val="001547E7"/>
    <w:rsid w:val="0015484D"/>
    <w:rsid w:val="0015716A"/>
    <w:rsid w:val="0016069C"/>
    <w:rsid w:val="001648DD"/>
    <w:rsid w:val="00166EA6"/>
    <w:rsid w:val="0017320C"/>
    <w:rsid w:val="0017485F"/>
    <w:rsid w:val="00174A0E"/>
    <w:rsid w:val="0017536C"/>
    <w:rsid w:val="00176195"/>
    <w:rsid w:val="001772A7"/>
    <w:rsid w:val="001772B8"/>
    <w:rsid w:val="0017789F"/>
    <w:rsid w:val="001816B5"/>
    <w:rsid w:val="00183B7B"/>
    <w:rsid w:val="001847C5"/>
    <w:rsid w:val="001849C2"/>
    <w:rsid w:val="0018711D"/>
    <w:rsid w:val="001927B1"/>
    <w:rsid w:val="00193C6F"/>
    <w:rsid w:val="00195C92"/>
    <w:rsid w:val="0019652D"/>
    <w:rsid w:val="001968E3"/>
    <w:rsid w:val="001969BB"/>
    <w:rsid w:val="00196E73"/>
    <w:rsid w:val="00196EC9"/>
    <w:rsid w:val="001A0702"/>
    <w:rsid w:val="001A0EBA"/>
    <w:rsid w:val="001A3599"/>
    <w:rsid w:val="001A3809"/>
    <w:rsid w:val="001A47FB"/>
    <w:rsid w:val="001A4F4E"/>
    <w:rsid w:val="001A5264"/>
    <w:rsid w:val="001A56BB"/>
    <w:rsid w:val="001A7928"/>
    <w:rsid w:val="001B0DB7"/>
    <w:rsid w:val="001B176E"/>
    <w:rsid w:val="001B224E"/>
    <w:rsid w:val="001B658B"/>
    <w:rsid w:val="001B6DE6"/>
    <w:rsid w:val="001B6F2F"/>
    <w:rsid w:val="001B7DF7"/>
    <w:rsid w:val="001C017C"/>
    <w:rsid w:val="001C3E83"/>
    <w:rsid w:val="001C46AF"/>
    <w:rsid w:val="001C6F7A"/>
    <w:rsid w:val="001C7859"/>
    <w:rsid w:val="001C7EAD"/>
    <w:rsid w:val="001D055E"/>
    <w:rsid w:val="001D1D2D"/>
    <w:rsid w:val="001D2E0D"/>
    <w:rsid w:val="001D3435"/>
    <w:rsid w:val="001D49F6"/>
    <w:rsid w:val="001D4FFD"/>
    <w:rsid w:val="001D607C"/>
    <w:rsid w:val="001D70FD"/>
    <w:rsid w:val="001E176C"/>
    <w:rsid w:val="001E23E8"/>
    <w:rsid w:val="001E334C"/>
    <w:rsid w:val="001E657A"/>
    <w:rsid w:val="001F124B"/>
    <w:rsid w:val="001F1E8A"/>
    <w:rsid w:val="001F5931"/>
    <w:rsid w:val="001F5D21"/>
    <w:rsid w:val="001F5D94"/>
    <w:rsid w:val="001F5E37"/>
    <w:rsid w:val="002026AC"/>
    <w:rsid w:val="00203152"/>
    <w:rsid w:val="002070DD"/>
    <w:rsid w:val="00210A59"/>
    <w:rsid w:val="00211FF4"/>
    <w:rsid w:val="00212E72"/>
    <w:rsid w:val="00216542"/>
    <w:rsid w:val="0021735E"/>
    <w:rsid w:val="00217F42"/>
    <w:rsid w:val="00221286"/>
    <w:rsid w:val="002225EB"/>
    <w:rsid w:val="00223391"/>
    <w:rsid w:val="002233FB"/>
    <w:rsid w:val="0022340C"/>
    <w:rsid w:val="00224214"/>
    <w:rsid w:val="00224679"/>
    <w:rsid w:val="00226F20"/>
    <w:rsid w:val="00227AEC"/>
    <w:rsid w:val="00227E27"/>
    <w:rsid w:val="00231206"/>
    <w:rsid w:val="002346BA"/>
    <w:rsid w:val="00234863"/>
    <w:rsid w:val="0023591F"/>
    <w:rsid w:val="00236E10"/>
    <w:rsid w:val="0024096C"/>
    <w:rsid w:val="0024135E"/>
    <w:rsid w:val="002420FE"/>
    <w:rsid w:val="002428E5"/>
    <w:rsid w:val="0024448B"/>
    <w:rsid w:val="0025096D"/>
    <w:rsid w:val="00251FED"/>
    <w:rsid w:val="00254A4F"/>
    <w:rsid w:val="00254AE6"/>
    <w:rsid w:val="00255643"/>
    <w:rsid w:val="00255F22"/>
    <w:rsid w:val="002561F4"/>
    <w:rsid w:val="00260238"/>
    <w:rsid w:val="0026111E"/>
    <w:rsid w:val="0026305C"/>
    <w:rsid w:val="00263270"/>
    <w:rsid w:val="002632CC"/>
    <w:rsid w:val="002636B4"/>
    <w:rsid w:val="00264779"/>
    <w:rsid w:val="002656B4"/>
    <w:rsid w:val="00265AF8"/>
    <w:rsid w:val="00267827"/>
    <w:rsid w:val="00270CCE"/>
    <w:rsid w:val="00271AA5"/>
    <w:rsid w:val="0027307E"/>
    <w:rsid w:val="00277173"/>
    <w:rsid w:val="00277D4C"/>
    <w:rsid w:val="00277F93"/>
    <w:rsid w:val="002837FE"/>
    <w:rsid w:val="00284E5C"/>
    <w:rsid w:val="00285589"/>
    <w:rsid w:val="0028692E"/>
    <w:rsid w:val="002869F3"/>
    <w:rsid w:val="00287AF1"/>
    <w:rsid w:val="0029215D"/>
    <w:rsid w:val="00294327"/>
    <w:rsid w:val="00295E1B"/>
    <w:rsid w:val="00295E8F"/>
    <w:rsid w:val="00297848"/>
    <w:rsid w:val="00297CE6"/>
    <w:rsid w:val="00297CF1"/>
    <w:rsid w:val="002A0504"/>
    <w:rsid w:val="002A1FED"/>
    <w:rsid w:val="002A3063"/>
    <w:rsid w:val="002A378E"/>
    <w:rsid w:val="002A46D7"/>
    <w:rsid w:val="002A4B17"/>
    <w:rsid w:val="002A4EB6"/>
    <w:rsid w:val="002A51A4"/>
    <w:rsid w:val="002A538E"/>
    <w:rsid w:val="002A7078"/>
    <w:rsid w:val="002A7114"/>
    <w:rsid w:val="002B071C"/>
    <w:rsid w:val="002B1F22"/>
    <w:rsid w:val="002B2937"/>
    <w:rsid w:val="002B3C57"/>
    <w:rsid w:val="002B3FCC"/>
    <w:rsid w:val="002B480B"/>
    <w:rsid w:val="002B65A9"/>
    <w:rsid w:val="002B7587"/>
    <w:rsid w:val="002B759C"/>
    <w:rsid w:val="002C13FF"/>
    <w:rsid w:val="002C1FE5"/>
    <w:rsid w:val="002C3334"/>
    <w:rsid w:val="002C6E05"/>
    <w:rsid w:val="002C6FCA"/>
    <w:rsid w:val="002C72B1"/>
    <w:rsid w:val="002D0C6D"/>
    <w:rsid w:val="002D295E"/>
    <w:rsid w:val="002D4213"/>
    <w:rsid w:val="002D43FE"/>
    <w:rsid w:val="002D73C0"/>
    <w:rsid w:val="002D7E42"/>
    <w:rsid w:val="002E044B"/>
    <w:rsid w:val="002E16CB"/>
    <w:rsid w:val="002E180A"/>
    <w:rsid w:val="002E2809"/>
    <w:rsid w:val="002E33F7"/>
    <w:rsid w:val="002E425F"/>
    <w:rsid w:val="002F28AB"/>
    <w:rsid w:val="002F3D15"/>
    <w:rsid w:val="002F547D"/>
    <w:rsid w:val="002F6BB6"/>
    <w:rsid w:val="003002BC"/>
    <w:rsid w:val="00300EFA"/>
    <w:rsid w:val="003031AB"/>
    <w:rsid w:val="003047EE"/>
    <w:rsid w:val="003047FE"/>
    <w:rsid w:val="00305C5B"/>
    <w:rsid w:val="00305E17"/>
    <w:rsid w:val="0030659C"/>
    <w:rsid w:val="00306CED"/>
    <w:rsid w:val="00306E64"/>
    <w:rsid w:val="003071B0"/>
    <w:rsid w:val="00310FAE"/>
    <w:rsid w:val="00311822"/>
    <w:rsid w:val="0031394F"/>
    <w:rsid w:val="00314342"/>
    <w:rsid w:val="00316CA4"/>
    <w:rsid w:val="003179BD"/>
    <w:rsid w:val="003210A2"/>
    <w:rsid w:val="003212B3"/>
    <w:rsid w:val="003248B3"/>
    <w:rsid w:val="003255C2"/>
    <w:rsid w:val="0032615A"/>
    <w:rsid w:val="003273B8"/>
    <w:rsid w:val="00327AF3"/>
    <w:rsid w:val="003307EB"/>
    <w:rsid w:val="00330A04"/>
    <w:rsid w:val="00331054"/>
    <w:rsid w:val="00332C8E"/>
    <w:rsid w:val="003335FE"/>
    <w:rsid w:val="003338C0"/>
    <w:rsid w:val="00335C05"/>
    <w:rsid w:val="00336480"/>
    <w:rsid w:val="003366F4"/>
    <w:rsid w:val="0034108E"/>
    <w:rsid w:val="00341EAB"/>
    <w:rsid w:val="0034417E"/>
    <w:rsid w:val="00345A8F"/>
    <w:rsid w:val="003467B0"/>
    <w:rsid w:val="003473D3"/>
    <w:rsid w:val="003474F8"/>
    <w:rsid w:val="00350818"/>
    <w:rsid w:val="00353559"/>
    <w:rsid w:val="003545AB"/>
    <w:rsid w:val="00355278"/>
    <w:rsid w:val="00356658"/>
    <w:rsid w:val="0036047F"/>
    <w:rsid w:val="00360C58"/>
    <w:rsid w:val="0036192C"/>
    <w:rsid w:val="00362CCB"/>
    <w:rsid w:val="00365964"/>
    <w:rsid w:val="00366CD7"/>
    <w:rsid w:val="00370E91"/>
    <w:rsid w:val="00371788"/>
    <w:rsid w:val="0037341F"/>
    <w:rsid w:val="00373971"/>
    <w:rsid w:val="00373D0B"/>
    <w:rsid w:val="00376C84"/>
    <w:rsid w:val="00376D37"/>
    <w:rsid w:val="00377376"/>
    <w:rsid w:val="003823AD"/>
    <w:rsid w:val="00383438"/>
    <w:rsid w:val="003834BB"/>
    <w:rsid w:val="00383879"/>
    <w:rsid w:val="00387D13"/>
    <w:rsid w:val="00394AA8"/>
    <w:rsid w:val="003956B7"/>
    <w:rsid w:val="003965DA"/>
    <w:rsid w:val="00397D84"/>
    <w:rsid w:val="003A0A67"/>
    <w:rsid w:val="003A0CED"/>
    <w:rsid w:val="003A528F"/>
    <w:rsid w:val="003A58FF"/>
    <w:rsid w:val="003A5E12"/>
    <w:rsid w:val="003B0972"/>
    <w:rsid w:val="003B0EDB"/>
    <w:rsid w:val="003B137D"/>
    <w:rsid w:val="003B18D6"/>
    <w:rsid w:val="003B60F2"/>
    <w:rsid w:val="003B6507"/>
    <w:rsid w:val="003C13FF"/>
    <w:rsid w:val="003C1B2D"/>
    <w:rsid w:val="003C28EB"/>
    <w:rsid w:val="003C2B3F"/>
    <w:rsid w:val="003C3966"/>
    <w:rsid w:val="003C4868"/>
    <w:rsid w:val="003C4BCA"/>
    <w:rsid w:val="003C6445"/>
    <w:rsid w:val="003C6447"/>
    <w:rsid w:val="003D0167"/>
    <w:rsid w:val="003D0273"/>
    <w:rsid w:val="003D2C82"/>
    <w:rsid w:val="003D316B"/>
    <w:rsid w:val="003D56CE"/>
    <w:rsid w:val="003D5C71"/>
    <w:rsid w:val="003D7352"/>
    <w:rsid w:val="003D75B1"/>
    <w:rsid w:val="003D7A4F"/>
    <w:rsid w:val="003E00C2"/>
    <w:rsid w:val="003E1FDE"/>
    <w:rsid w:val="003E2B6E"/>
    <w:rsid w:val="003E3C8B"/>
    <w:rsid w:val="003F4B43"/>
    <w:rsid w:val="00400DD1"/>
    <w:rsid w:val="0040129A"/>
    <w:rsid w:val="004053AF"/>
    <w:rsid w:val="00410A29"/>
    <w:rsid w:val="00411035"/>
    <w:rsid w:val="00411464"/>
    <w:rsid w:val="0041320F"/>
    <w:rsid w:val="0041345A"/>
    <w:rsid w:val="00414780"/>
    <w:rsid w:val="00414CD0"/>
    <w:rsid w:val="00415704"/>
    <w:rsid w:val="00416BA5"/>
    <w:rsid w:val="00416CB1"/>
    <w:rsid w:val="00417F17"/>
    <w:rsid w:val="00417FDB"/>
    <w:rsid w:val="00420AFE"/>
    <w:rsid w:val="00422FFA"/>
    <w:rsid w:val="00423077"/>
    <w:rsid w:val="00425A9C"/>
    <w:rsid w:val="00427759"/>
    <w:rsid w:val="004306D8"/>
    <w:rsid w:val="00431BE6"/>
    <w:rsid w:val="004330A1"/>
    <w:rsid w:val="004334A8"/>
    <w:rsid w:val="004345D9"/>
    <w:rsid w:val="004358D2"/>
    <w:rsid w:val="00435B81"/>
    <w:rsid w:val="0043616F"/>
    <w:rsid w:val="004374F9"/>
    <w:rsid w:val="00437654"/>
    <w:rsid w:val="004403B9"/>
    <w:rsid w:val="00440871"/>
    <w:rsid w:val="00440E52"/>
    <w:rsid w:val="004419C6"/>
    <w:rsid w:val="0044322B"/>
    <w:rsid w:val="00445379"/>
    <w:rsid w:val="00445AE9"/>
    <w:rsid w:val="00447E14"/>
    <w:rsid w:val="00452586"/>
    <w:rsid w:val="00453D28"/>
    <w:rsid w:val="00454F2E"/>
    <w:rsid w:val="00460306"/>
    <w:rsid w:val="00460F70"/>
    <w:rsid w:val="00463507"/>
    <w:rsid w:val="00463CA6"/>
    <w:rsid w:val="00464653"/>
    <w:rsid w:val="00466985"/>
    <w:rsid w:val="00466FDF"/>
    <w:rsid w:val="004723DF"/>
    <w:rsid w:val="00472F4C"/>
    <w:rsid w:val="0047396A"/>
    <w:rsid w:val="00480DC3"/>
    <w:rsid w:val="00480E3D"/>
    <w:rsid w:val="00483A09"/>
    <w:rsid w:val="00484EF2"/>
    <w:rsid w:val="004853CC"/>
    <w:rsid w:val="00485617"/>
    <w:rsid w:val="00486A48"/>
    <w:rsid w:val="00486CB0"/>
    <w:rsid w:val="0049132F"/>
    <w:rsid w:val="0049276C"/>
    <w:rsid w:val="0049348C"/>
    <w:rsid w:val="00497504"/>
    <w:rsid w:val="00497A8B"/>
    <w:rsid w:val="004A0628"/>
    <w:rsid w:val="004A1B8F"/>
    <w:rsid w:val="004A25D1"/>
    <w:rsid w:val="004A2660"/>
    <w:rsid w:val="004B003F"/>
    <w:rsid w:val="004B0F79"/>
    <w:rsid w:val="004B1016"/>
    <w:rsid w:val="004B23DB"/>
    <w:rsid w:val="004B36B5"/>
    <w:rsid w:val="004B447C"/>
    <w:rsid w:val="004B4A89"/>
    <w:rsid w:val="004B5D6E"/>
    <w:rsid w:val="004B5F0D"/>
    <w:rsid w:val="004B61EC"/>
    <w:rsid w:val="004C02B6"/>
    <w:rsid w:val="004C21CC"/>
    <w:rsid w:val="004C25C1"/>
    <w:rsid w:val="004C2C13"/>
    <w:rsid w:val="004C4E5A"/>
    <w:rsid w:val="004C6CC3"/>
    <w:rsid w:val="004D042C"/>
    <w:rsid w:val="004D2356"/>
    <w:rsid w:val="004D285C"/>
    <w:rsid w:val="004D29D1"/>
    <w:rsid w:val="004D2EEB"/>
    <w:rsid w:val="004D2FC4"/>
    <w:rsid w:val="004D65D3"/>
    <w:rsid w:val="004D6979"/>
    <w:rsid w:val="004E6FC6"/>
    <w:rsid w:val="004F293B"/>
    <w:rsid w:val="004F3859"/>
    <w:rsid w:val="004F40C4"/>
    <w:rsid w:val="004F410E"/>
    <w:rsid w:val="004F48D3"/>
    <w:rsid w:val="004F57D8"/>
    <w:rsid w:val="004F686D"/>
    <w:rsid w:val="00500381"/>
    <w:rsid w:val="005018C4"/>
    <w:rsid w:val="00505111"/>
    <w:rsid w:val="00505E3C"/>
    <w:rsid w:val="00510CE6"/>
    <w:rsid w:val="005122D5"/>
    <w:rsid w:val="00512B1C"/>
    <w:rsid w:val="005168EE"/>
    <w:rsid w:val="00516ABE"/>
    <w:rsid w:val="00523C69"/>
    <w:rsid w:val="00523C72"/>
    <w:rsid w:val="00525890"/>
    <w:rsid w:val="00530961"/>
    <w:rsid w:val="00530DD0"/>
    <w:rsid w:val="00532320"/>
    <w:rsid w:val="00533309"/>
    <w:rsid w:val="0053482D"/>
    <w:rsid w:val="00535D25"/>
    <w:rsid w:val="0053739C"/>
    <w:rsid w:val="00540B3D"/>
    <w:rsid w:val="00540DC9"/>
    <w:rsid w:val="00545B66"/>
    <w:rsid w:val="0054748D"/>
    <w:rsid w:val="00547A2D"/>
    <w:rsid w:val="00547E6F"/>
    <w:rsid w:val="0055021B"/>
    <w:rsid w:val="00550AC9"/>
    <w:rsid w:val="00551813"/>
    <w:rsid w:val="00552E94"/>
    <w:rsid w:val="0055348B"/>
    <w:rsid w:val="00554F4E"/>
    <w:rsid w:val="0055546A"/>
    <w:rsid w:val="0055711B"/>
    <w:rsid w:val="00557783"/>
    <w:rsid w:val="005604BF"/>
    <w:rsid w:val="00560C1C"/>
    <w:rsid w:val="00561792"/>
    <w:rsid w:val="00562E81"/>
    <w:rsid w:val="00564D92"/>
    <w:rsid w:val="00570FB2"/>
    <w:rsid w:val="00571B01"/>
    <w:rsid w:val="005725B1"/>
    <w:rsid w:val="00573244"/>
    <w:rsid w:val="00574F92"/>
    <w:rsid w:val="00575287"/>
    <w:rsid w:val="00575AE2"/>
    <w:rsid w:val="00580DC1"/>
    <w:rsid w:val="005817A7"/>
    <w:rsid w:val="0058258F"/>
    <w:rsid w:val="00583211"/>
    <w:rsid w:val="00583536"/>
    <w:rsid w:val="00584795"/>
    <w:rsid w:val="00585FA1"/>
    <w:rsid w:val="00587CD7"/>
    <w:rsid w:val="005904F6"/>
    <w:rsid w:val="00590B6B"/>
    <w:rsid w:val="0059232B"/>
    <w:rsid w:val="0059256B"/>
    <w:rsid w:val="00592855"/>
    <w:rsid w:val="00595166"/>
    <w:rsid w:val="0059560C"/>
    <w:rsid w:val="005A09DA"/>
    <w:rsid w:val="005A1259"/>
    <w:rsid w:val="005A328F"/>
    <w:rsid w:val="005A403D"/>
    <w:rsid w:val="005A459E"/>
    <w:rsid w:val="005A54D6"/>
    <w:rsid w:val="005B03D1"/>
    <w:rsid w:val="005B0E2C"/>
    <w:rsid w:val="005B2E5C"/>
    <w:rsid w:val="005B3465"/>
    <w:rsid w:val="005B512B"/>
    <w:rsid w:val="005B5F42"/>
    <w:rsid w:val="005B637D"/>
    <w:rsid w:val="005B7747"/>
    <w:rsid w:val="005C1EEB"/>
    <w:rsid w:val="005C40D7"/>
    <w:rsid w:val="005C5D23"/>
    <w:rsid w:val="005C62FD"/>
    <w:rsid w:val="005C6386"/>
    <w:rsid w:val="005C6C0E"/>
    <w:rsid w:val="005C6C14"/>
    <w:rsid w:val="005D0037"/>
    <w:rsid w:val="005D0DBD"/>
    <w:rsid w:val="005D0F78"/>
    <w:rsid w:val="005D1B53"/>
    <w:rsid w:val="005D1BBD"/>
    <w:rsid w:val="005D3C2E"/>
    <w:rsid w:val="005D4040"/>
    <w:rsid w:val="005D5063"/>
    <w:rsid w:val="005D7B44"/>
    <w:rsid w:val="005E05B8"/>
    <w:rsid w:val="005E06A3"/>
    <w:rsid w:val="005E2302"/>
    <w:rsid w:val="005E3E35"/>
    <w:rsid w:val="005E6FEE"/>
    <w:rsid w:val="005E7A81"/>
    <w:rsid w:val="005F230B"/>
    <w:rsid w:val="005F24E9"/>
    <w:rsid w:val="005F2A8B"/>
    <w:rsid w:val="005F5DD4"/>
    <w:rsid w:val="005F75E6"/>
    <w:rsid w:val="005F7915"/>
    <w:rsid w:val="005F7E1F"/>
    <w:rsid w:val="00600D1A"/>
    <w:rsid w:val="006032EC"/>
    <w:rsid w:val="00604319"/>
    <w:rsid w:val="006077D5"/>
    <w:rsid w:val="00610696"/>
    <w:rsid w:val="00613AFC"/>
    <w:rsid w:val="00613E0E"/>
    <w:rsid w:val="0061429B"/>
    <w:rsid w:val="00617D66"/>
    <w:rsid w:val="006200E4"/>
    <w:rsid w:val="00623B0D"/>
    <w:rsid w:val="00624149"/>
    <w:rsid w:val="00624973"/>
    <w:rsid w:val="00625080"/>
    <w:rsid w:val="00626963"/>
    <w:rsid w:val="00630B49"/>
    <w:rsid w:val="006322B5"/>
    <w:rsid w:val="00632A06"/>
    <w:rsid w:val="006333DC"/>
    <w:rsid w:val="00634174"/>
    <w:rsid w:val="006347DD"/>
    <w:rsid w:val="006353AB"/>
    <w:rsid w:val="006354AA"/>
    <w:rsid w:val="00636F62"/>
    <w:rsid w:val="0063723E"/>
    <w:rsid w:val="00637912"/>
    <w:rsid w:val="00640C4A"/>
    <w:rsid w:val="00640C5C"/>
    <w:rsid w:val="00642D49"/>
    <w:rsid w:val="00644A2D"/>
    <w:rsid w:val="00645C65"/>
    <w:rsid w:val="00652B7B"/>
    <w:rsid w:val="006530F0"/>
    <w:rsid w:val="00653EDE"/>
    <w:rsid w:val="00654D2F"/>
    <w:rsid w:val="00660B99"/>
    <w:rsid w:val="00661B0C"/>
    <w:rsid w:val="00664295"/>
    <w:rsid w:val="006667A9"/>
    <w:rsid w:val="006678D0"/>
    <w:rsid w:val="00670B5E"/>
    <w:rsid w:val="00671461"/>
    <w:rsid w:val="006723A0"/>
    <w:rsid w:val="0067399A"/>
    <w:rsid w:val="00674B4D"/>
    <w:rsid w:val="00676545"/>
    <w:rsid w:val="0067671E"/>
    <w:rsid w:val="00676C5E"/>
    <w:rsid w:val="00680C0D"/>
    <w:rsid w:val="00680CCE"/>
    <w:rsid w:val="0068140F"/>
    <w:rsid w:val="00681445"/>
    <w:rsid w:val="0068211D"/>
    <w:rsid w:val="0068296A"/>
    <w:rsid w:val="006843A3"/>
    <w:rsid w:val="00685669"/>
    <w:rsid w:val="00685C2A"/>
    <w:rsid w:val="00685E46"/>
    <w:rsid w:val="00687B5E"/>
    <w:rsid w:val="00690807"/>
    <w:rsid w:val="00690995"/>
    <w:rsid w:val="00690D38"/>
    <w:rsid w:val="00692333"/>
    <w:rsid w:val="00692913"/>
    <w:rsid w:val="006929EC"/>
    <w:rsid w:val="00696386"/>
    <w:rsid w:val="006A1A33"/>
    <w:rsid w:val="006A6B68"/>
    <w:rsid w:val="006B062D"/>
    <w:rsid w:val="006B20F8"/>
    <w:rsid w:val="006B2E25"/>
    <w:rsid w:val="006B3930"/>
    <w:rsid w:val="006B4D7B"/>
    <w:rsid w:val="006B7939"/>
    <w:rsid w:val="006C11A6"/>
    <w:rsid w:val="006C536C"/>
    <w:rsid w:val="006C5F7A"/>
    <w:rsid w:val="006C6162"/>
    <w:rsid w:val="006C6AC4"/>
    <w:rsid w:val="006C79A1"/>
    <w:rsid w:val="006D108D"/>
    <w:rsid w:val="006D1526"/>
    <w:rsid w:val="006D2012"/>
    <w:rsid w:val="006D238B"/>
    <w:rsid w:val="006D429B"/>
    <w:rsid w:val="006D643C"/>
    <w:rsid w:val="006E1F60"/>
    <w:rsid w:val="006E2E00"/>
    <w:rsid w:val="006E3079"/>
    <w:rsid w:val="006E5DDD"/>
    <w:rsid w:val="006F0298"/>
    <w:rsid w:val="006F14B1"/>
    <w:rsid w:val="006F22FE"/>
    <w:rsid w:val="006F237E"/>
    <w:rsid w:val="006F5225"/>
    <w:rsid w:val="006F5E62"/>
    <w:rsid w:val="006F6680"/>
    <w:rsid w:val="006F6C30"/>
    <w:rsid w:val="00701382"/>
    <w:rsid w:val="007014D9"/>
    <w:rsid w:val="00702A2E"/>
    <w:rsid w:val="00704D1E"/>
    <w:rsid w:val="00705529"/>
    <w:rsid w:val="00705CB3"/>
    <w:rsid w:val="00706A6B"/>
    <w:rsid w:val="00707600"/>
    <w:rsid w:val="00707A5C"/>
    <w:rsid w:val="00710C81"/>
    <w:rsid w:val="00710C9D"/>
    <w:rsid w:val="00713138"/>
    <w:rsid w:val="00713293"/>
    <w:rsid w:val="0071362D"/>
    <w:rsid w:val="00713BC8"/>
    <w:rsid w:val="007153B5"/>
    <w:rsid w:val="007172EF"/>
    <w:rsid w:val="00721140"/>
    <w:rsid w:val="00721351"/>
    <w:rsid w:val="00721C53"/>
    <w:rsid w:val="00721F94"/>
    <w:rsid w:val="007243BF"/>
    <w:rsid w:val="00724C8C"/>
    <w:rsid w:val="00726E0C"/>
    <w:rsid w:val="0072764C"/>
    <w:rsid w:val="00727D99"/>
    <w:rsid w:val="007303D2"/>
    <w:rsid w:val="007304ED"/>
    <w:rsid w:val="00730B41"/>
    <w:rsid w:val="0073139D"/>
    <w:rsid w:val="00732F34"/>
    <w:rsid w:val="00733DB1"/>
    <w:rsid w:val="00734FB4"/>
    <w:rsid w:val="00736C63"/>
    <w:rsid w:val="00740B96"/>
    <w:rsid w:val="007413D2"/>
    <w:rsid w:val="0074334F"/>
    <w:rsid w:val="00745013"/>
    <w:rsid w:val="00745437"/>
    <w:rsid w:val="00745F85"/>
    <w:rsid w:val="00746181"/>
    <w:rsid w:val="00746CA1"/>
    <w:rsid w:val="00746F50"/>
    <w:rsid w:val="00750F0F"/>
    <w:rsid w:val="00751AE2"/>
    <w:rsid w:val="00753725"/>
    <w:rsid w:val="0075485F"/>
    <w:rsid w:val="00756B38"/>
    <w:rsid w:val="00756BAD"/>
    <w:rsid w:val="00760910"/>
    <w:rsid w:val="00761CB0"/>
    <w:rsid w:val="00761CBB"/>
    <w:rsid w:val="00763AE7"/>
    <w:rsid w:val="00763F93"/>
    <w:rsid w:val="00764C40"/>
    <w:rsid w:val="00764D5C"/>
    <w:rsid w:val="00765AAF"/>
    <w:rsid w:val="0077042F"/>
    <w:rsid w:val="00770EC7"/>
    <w:rsid w:val="00772824"/>
    <w:rsid w:val="00774023"/>
    <w:rsid w:val="0077483D"/>
    <w:rsid w:val="00774F9D"/>
    <w:rsid w:val="00775713"/>
    <w:rsid w:val="00777196"/>
    <w:rsid w:val="00781221"/>
    <w:rsid w:val="007814C1"/>
    <w:rsid w:val="00782F8B"/>
    <w:rsid w:val="00786236"/>
    <w:rsid w:val="0078691F"/>
    <w:rsid w:val="00790380"/>
    <w:rsid w:val="00790B7E"/>
    <w:rsid w:val="00792348"/>
    <w:rsid w:val="00792C99"/>
    <w:rsid w:val="00797DDE"/>
    <w:rsid w:val="007A1714"/>
    <w:rsid w:val="007A31A0"/>
    <w:rsid w:val="007A399F"/>
    <w:rsid w:val="007A6CC4"/>
    <w:rsid w:val="007A6EA9"/>
    <w:rsid w:val="007A745F"/>
    <w:rsid w:val="007B0F88"/>
    <w:rsid w:val="007B2A8E"/>
    <w:rsid w:val="007B5497"/>
    <w:rsid w:val="007B5A5F"/>
    <w:rsid w:val="007B76C0"/>
    <w:rsid w:val="007B7C3C"/>
    <w:rsid w:val="007C09CC"/>
    <w:rsid w:val="007C1CD4"/>
    <w:rsid w:val="007C3CAB"/>
    <w:rsid w:val="007C496E"/>
    <w:rsid w:val="007C5AA4"/>
    <w:rsid w:val="007C6C8B"/>
    <w:rsid w:val="007D09F1"/>
    <w:rsid w:val="007D128A"/>
    <w:rsid w:val="007D408F"/>
    <w:rsid w:val="007D55B3"/>
    <w:rsid w:val="007D7DC1"/>
    <w:rsid w:val="007E1F24"/>
    <w:rsid w:val="007E2EF1"/>
    <w:rsid w:val="007F0DBA"/>
    <w:rsid w:val="007F1815"/>
    <w:rsid w:val="007F1AB2"/>
    <w:rsid w:val="007F214D"/>
    <w:rsid w:val="007F32DF"/>
    <w:rsid w:val="007F3646"/>
    <w:rsid w:val="007F449E"/>
    <w:rsid w:val="007F6E21"/>
    <w:rsid w:val="007F74F6"/>
    <w:rsid w:val="007F7F7B"/>
    <w:rsid w:val="00800391"/>
    <w:rsid w:val="00801AE5"/>
    <w:rsid w:val="00806F7E"/>
    <w:rsid w:val="008126D1"/>
    <w:rsid w:val="008176CD"/>
    <w:rsid w:val="0081793B"/>
    <w:rsid w:val="008212DA"/>
    <w:rsid w:val="00821F67"/>
    <w:rsid w:val="008221FB"/>
    <w:rsid w:val="008258CA"/>
    <w:rsid w:val="00825D0D"/>
    <w:rsid w:val="008272E5"/>
    <w:rsid w:val="008325E9"/>
    <w:rsid w:val="008342F7"/>
    <w:rsid w:val="0084128B"/>
    <w:rsid w:val="00841B52"/>
    <w:rsid w:val="00842818"/>
    <w:rsid w:val="0084335D"/>
    <w:rsid w:val="00843592"/>
    <w:rsid w:val="00843AED"/>
    <w:rsid w:val="008449C5"/>
    <w:rsid w:val="0084511B"/>
    <w:rsid w:val="008452F3"/>
    <w:rsid w:val="00845693"/>
    <w:rsid w:val="008460FF"/>
    <w:rsid w:val="00846806"/>
    <w:rsid w:val="00850981"/>
    <w:rsid w:val="00852E6A"/>
    <w:rsid w:val="00852F6F"/>
    <w:rsid w:val="00854BC4"/>
    <w:rsid w:val="00854CF2"/>
    <w:rsid w:val="008554D2"/>
    <w:rsid w:val="008576C1"/>
    <w:rsid w:val="00857E86"/>
    <w:rsid w:val="0086146C"/>
    <w:rsid w:val="00861CDB"/>
    <w:rsid w:val="00866D37"/>
    <w:rsid w:val="008718CB"/>
    <w:rsid w:val="00872FEA"/>
    <w:rsid w:val="0087325F"/>
    <w:rsid w:val="008735AC"/>
    <w:rsid w:val="00873681"/>
    <w:rsid w:val="00873772"/>
    <w:rsid w:val="008738AF"/>
    <w:rsid w:val="0087405F"/>
    <w:rsid w:val="00874185"/>
    <w:rsid w:val="00874199"/>
    <w:rsid w:val="00880633"/>
    <w:rsid w:val="0088074D"/>
    <w:rsid w:val="00882C00"/>
    <w:rsid w:val="0088381A"/>
    <w:rsid w:val="00885B6C"/>
    <w:rsid w:val="00885DB3"/>
    <w:rsid w:val="00891248"/>
    <w:rsid w:val="008917AD"/>
    <w:rsid w:val="00891D80"/>
    <w:rsid w:val="008931B5"/>
    <w:rsid w:val="0089336F"/>
    <w:rsid w:val="00896C78"/>
    <w:rsid w:val="008A0163"/>
    <w:rsid w:val="008A0B97"/>
    <w:rsid w:val="008A1ACA"/>
    <w:rsid w:val="008A4468"/>
    <w:rsid w:val="008A4A45"/>
    <w:rsid w:val="008A4F4A"/>
    <w:rsid w:val="008A5728"/>
    <w:rsid w:val="008A6E57"/>
    <w:rsid w:val="008B0F7C"/>
    <w:rsid w:val="008B1710"/>
    <w:rsid w:val="008B2C26"/>
    <w:rsid w:val="008B3BAA"/>
    <w:rsid w:val="008B55F4"/>
    <w:rsid w:val="008B6E0D"/>
    <w:rsid w:val="008B6F2F"/>
    <w:rsid w:val="008B7FB3"/>
    <w:rsid w:val="008C0B0A"/>
    <w:rsid w:val="008C23FD"/>
    <w:rsid w:val="008C5A8E"/>
    <w:rsid w:val="008C5FCB"/>
    <w:rsid w:val="008C7D81"/>
    <w:rsid w:val="008D0581"/>
    <w:rsid w:val="008D0EC0"/>
    <w:rsid w:val="008D1497"/>
    <w:rsid w:val="008D299D"/>
    <w:rsid w:val="008D2A93"/>
    <w:rsid w:val="008D390B"/>
    <w:rsid w:val="008D3FBB"/>
    <w:rsid w:val="008D5C0C"/>
    <w:rsid w:val="008D61DC"/>
    <w:rsid w:val="008D66C0"/>
    <w:rsid w:val="008D6B67"/>
    <w:rsid w:val="008D7531"/>
    <w:rsid w:val="008E19AA"/>
    <w:rsid w:val="008E2845"/>
    <w:rsid w:val="008E2E66"/>
    <w:rsid w:val="008E4451"/>
    <w:rsid w:val="008E5B17"/>
    <w:rsid w:val="008F1248"/>
    <w:rsid w:val="008F16B2"/>
    <w:rsid w:val="008F60EF"/>
    <w:rsid w:val="008F6813"/>
    <w:rsid w:val="008F6B43"/>
    <w:rsid w:val="008F7F9C"/>
    <w:rsid w:val="0090051F"/>
    <w:rsid w:val="00901054"/>
    <w:rsid w:val="00901AC1"/>
    <w:rsid w:val="00904CEF"/>
    <w:rsid w:val="00906DAF"/>
    <w:rsid w:val="00911D7E"/>
    <w:rsid w:val="0091272D"/>
    <w:rsid w:val="009148D0"/>
    <w:rsid w:val="00914D5E"/>
    <w:rsid w:val="00914F6A"/>
    <w:rsid w:val="009178A0"/>
    <w:rsid w:val="00917EA0"/>
    <w:rsid w:val="00920B04"/>
    <w:rsid w:val="00921484"/>
    <w:rsid w:val="00922799"/>
    <w:rsid w:val="00922E41"/>
    <w:rsid w:val="0092706D"/>
    <w:rsid w:val="009271A1"/>
    <w:rsid w:val="009302F0"/>
    <w:rsid w:val="009309A7"/>
    <w:rsid w:val="00933DF0"/>
    <w:rsid w:val="009357F1"/>
    <w:rsid w:val="009359BB"/>
    <w:rsid w:val="00935BA1"/>
    <w:rsid w:val="00942CCD"/>
    <w:rsid w:val="00943137"/>
    <w:rsid w:val="0094379D"/>
    <w:rsid w:val="009447B5"/>
    <w:rsid w:val="00944E7A"/>
    <w:rsid w:val="009455F8"/>
    <w:rsid w:val="00945B40"/>
    <w:rsid w:val="00946B58"/>
    <w:rsid w:val="00946FE4"/>
    <w:rsid w:val="00953868"/>
    <w:rsid w:val="009566E1"/>
    <w:rsid w:val="00957A1E"/>
    <w:rsid w:val="00957BC2"/>
    <w:rsid w:val="00957F09"/>
    <w:rsid w:val="0096054D"/>
    <w:rsid w:val="00961BC1"/>
    <w:rsid w:val="00961CCA"/>
    <w:rsid w:val="0096242F"/>
    <w:rsid w:val="00962E23"/>
    <w:rsid w:val="00965DD2"/>
    <w:rsid w:val="009666AB"/>
    <w:rsid w:val="009668F3"/>
    <w:rsid w:val="00967F90"/>
    <w:rsid w:val="00970A0A"/>
    <w:rsid w:val="00971C0B"/>
    <w:rsid w:val="0097244C"/>
    <w:rsid w:val="00972AED"/>
    <w:rsid w:val="00973EB9"/>
    <w:rsid w:val="00975AC8"/>
    <w:rsid w:val="00976AB5"/>
    <w:rsid w:val="00976B21"/>
    <w:rsid w:val="00981A02"/>
    <w:rsid w:val="00982516"/>
    <w:rsid w:val="009826B5"/>
    <w:rsid w:val="00984F4B"/>
    <w:rsid w:val="009854C7"/>
    <w:rsid w:val="0098557B"/>
    <w:rsid w:val="0098562F"/>
    <w:rsid w:val="00985790"/>
    <w:rsid w:val="00985CCE"/>
    <w:rsid w:val="00986998"/>
    <w:rsid w:val="00987286"/>
    <w:rsid w:val="00987A7D"/>
    <w:rsid w:val="009906E8"/>
    <w:rsid w:val="00991765"/>
    <w:rsid w:val="0099183C"/>
    <w:rsid w:val="0099339A"/>
    <w:rsid w:val="0099417C"/>
    <w:rsid w:val="009941F4"/>
    <w:rsid w:val="00995A12"/>
    <w:rsid w:val="00995AD2"/>
    <w:rsid w:val="0099623B"/>
    <w:rsid w:val="009A117B"/>
    <w:rsid w:val="009A253D"/>
    <w:rsid w:val="009A339C"/>
    <w:rsid w:val="009A40E2"/>
    <w:rsid w:val="009A468B"/>
    <w:rsid w:val="009A6287"/>
    <w:rsid w:val="009A6291"/>
    <w:rsid w:val="009A7170"/>
    <w:rsid w:val="009A7E27"/>
    <w:rsid w:val="009B10A3"/>
    <w:rsid w:val="009B4397"/>
    <w:rsid w:val="009B688D"/>
    <w:rsid w:val="009C18FE"/>
    <w:rsid w:val="009C37F3"/>
    <w:rsid w:val="009C49EC"/>
    <w:rsid w:val="009D5344"/>
    <w:rsid w:val="009D53D8"/>
    <w:rsid w:val="009D5889"/>
    <w:rsid w:val="009D5F72"/>
    <w:rsid w:val="009D7477"/>
    <w:rsid w:val="009E17CE"/>
    <w:rsid w:val="009E31AD"/>
    <w:rsid w:val="009E3B84"/>
    <w:rsid w:val="009E72EB"/>
    <w:rsid w:val="009E79F5"/>
    <w:rsid w:val="009F17BC"/>
    <w:rsid w:val="009F259F"/>
    <w:rsid w:val="009F2E98"/>
    <w:rsid w:val="009F359F"/>
    <w:rsid w:val="009F67CD"/>
    <w:rsid w:val="009F6912"/>
    <w:rsid w:val="00A006AE"/>
    <w:rsid w:val="00A013AF"/>
    <w:rsid w:val="00A04D87"/>
    <w:rsid w:val="00A05AA8"/>
    <w:rsid w:val="00A12B73"/>
    <w:rsid w:val="00A14AB2"/>
    <w:rsid w:val="00A14AE2"/>
    <w:rsid w:val="00A14BD4"/>
    <w:rsid w:val="00A15048"/>
    <w:rsid w:val="00A159B3"/>
    <w:rsid w:val="00A15E59"/>
    <w:rsid w:val="00A179D8"/>
    <w:rsid w:val="00A20535"/>
    <w:rsid w:val="00A208A6"/>
    <w:rsid w:val="00A210F4"/>
    <w:rsid w:val="00A2677B"/>
    <w:rsid w:val="00A316C7"/>
    <w:rsid w:val="00A342A7"/>
    <w:rsid w:val="00A3517D"/>
    <w:rsid w:val="00A35469"/>
    <w:rsid w:val="00A41F41"/>
    <w:rsid w:val="00A42B08"/>
    <w:rsid w:val="00A430A2"/>
    <w:rsid w:val="00A43A84"/>
    <w:rsid w:val="00A44259"/>
    <w:rsid w:val="00A44A8D"/>
    <w:rsid w:val="00A4538F"/>
    <w:rsid w:val="00A45F6E"/>
    <w:rsid w:val="00A47D2E"/>
    <w:rsid w:val="00A47D74"/>
    <w:rsid w:val="00A47E5E"/>
    <w:rsid w:val="00A52766"/>
    <w:rsid w:val="00A5276A"/>
    <w:rsid w:val="00A53435"/>
    <w:rsid w:val="00A56B3A"/>
    <w:rsid w:val="00A56C8A"/>
    <w:rsid w:val="00A57065"/>
    <w:rsid w:val="00A601FE"/>
    <w:rsid w:val="00A619F1"/>
    <w:rsid w:val="00A62D08"/>
    <w:rsid w:val="00A64F24"/>
    <w:rsid w:val="00A730C9"/>
    <w:rsid w:val="00A7425B"/>
    <w:rsid w:val="00A8169A"/>
    <w:rsid w:val="00A84269"/>
    <w:rsid w:val="00A8614E"/>
    <w:rsid w:val="00A86535"/>
    <w:rsid w:val="00A8666F"/>
    <w:rsid w:val="00A9159C"/>
    <w:rsid w:val="00A92AAA"/>
    <w:rsid w:val="00A9331D"/>
    <w:rsid w:val="00A93FE9"/>
    <w:rsid w:val="00A94B3E"/>
    <w:rsid w:val="00A95586"/>
    <w:rsid w:val="00A956A6"/>
    <w:rsid w:val="00A960C7"/>
    <w:rsid w:val="00A97C6E"/>
    <w:rsid w:val="00AA1773"/>
    <w:rsid w:val="00AA228E"/>
    <w:rsid w:val="00AA265B"/>
    <w:rsid w:val="00AA2803"/>
    <w:rsid w:val="00AA2B3B"/>
    <w:rsid w:val="00AA2FE8"/>
    <w:rsid w:val="00AA3188"/>
    <w:rsid w:val="00AA354F"/>
    <w:rsid w:val="00AB0407"/>
    <w:rsid w:val="00AB0B95"/>
    <w:rsid w:val="00AB64C8"/>
    <w:rsid w:val="00AC1EE1"/>
    <w:rsid w:val="00AC3366"/>
    <w:rsid w:val="00AC498B"/>
    <w:rsid w:val="00AC4B30"/>
    <w:rsid w:val="00AC615C"/>
    <w:rsid w:val="00AC628B"/>
    <w:rsid w:val="00AC6A00"/>
    <w:rsid w:val="00AC6C58"/>
    <w:rsid w:val="00AC7C7B"/>
    <w:rsid w:val="00AD1898"/>
    <w:rsid w:val="00AD42B1"/>
    <w:rsid w:val="00AE03C2"/>
    <w:rsid w:val="00AE22D6"/>
    <w:rsid w:val="00AE28B8"/>
    <w:rsid w:val="00AE3296"/>
    <w:rsid w:val="00AE362A"/>
    <w:rsid w:val="00AE5771"/>
    <w:rsid w:val="00AE75DE"/>
    <w:rsid w:val="00AF41F8"/>
    <w:rsid w:val="00AF4F6A"/>
    <w:rsid w:val="00AF6C23"/>
    <w:rsid w:val="00AF7C74"/>
    <w:rsid w:val="00B02162"/>
    <w:rsid w:val="00B027CF"/>
    <w:rsid w:val="00B03070"/>
    <w:rsid w:val="00B033B8"/>
    <w:rsid w:val="00B05B6B"/>
    <w:rsid w:val="00B06BA2"/>
    <w:rsid w:val="00B06C41"/>
    <w:rsid w:val="00B06CA1"/>
    <w:rsid w:val="00B10E24"/>
    <w:rsid w:val="00B13BA9"/>
    <w:rsid w:val="00B13C03"/>
    <w:rsid w:val="00B1419C"/>
    <w:rsid w:val="00B15584"/>
    <w:rsid w:val="00B1570B"/>
    <w:rsid w:val="00B15B6E"/>
    <w:rsid w:val="00B15C41"/>
    <w:rsid w:val="00B15F6C"/>
    <w:rsid w:val="00B168D6"/>
    <w:rsid w:val="00B17015"/>
    <w:rsid w:val="00B215E0"/>
    <w:rsid w:val="00B21D63"/>
    <w:rsid w:val="00B247FD"/>
    <w:rsid w:val="00B26C92"/>
    <w:rsid w:val="00B318B8"/>
    <w:rsid w:val="00B3217B"/>
    <w:rsid w:val="00B32DC6"/>
    <w:rsid w:val="00B33B74"/>
    <w:rsid w:val="00B33C43"/>
    <w:rsid w:val="00B34B65"/>
    <w:rsid w:val="00B35B7F"/>
    <w:rsid w:val="00B366C2"/>
    <w:rsid w:val="00B37106"/>
    <w:rsid w:val="00B3775A"/>
    <w:rsid w:val="00B37772"/>
    <w:rsid w:val="00B40785"/>
    <w:rsid w:val="00B41672"/>
    <w:rsid w:val="00B42E4D"/>
    <w:rsid w:val="00B43C4B"/>
    <w:rsid w:val="00B447CA"/>
    <w:rsid w:val="00B447D6"/>
    <w:rsid w:val="00B46033"/>
    <w:rsid w:val="00B5149B"/>
    <w:rsid w:val="00B5608E"/>
    <w:rsid w:val="00B561C8"/>
    <w:rsid w:val="00B569AA"/>
    <w:rsid w:val="00B57A1A"/>
    <w:rsid w:val="00B6074B"/>
    <w:rsid w:val="00B61393"/>
    <w:rsid w:val="00B62905"/>
    <w:rsid w:val="00B62FB1"/>
    <w:rsid w:val="00B63EDE"/>
    <w:rsid w:val="00B64412"/>
    <w:rsid w:val="00B65425"/>
    <w:rsid w:val="00B6585C"/>
    <w:rsid w:val="00B65ECF"/>
    <w:rsid w:val="00B67CAB"/>
    <w:rsid w:val="00B7066F"/>
    <w:rsid w:val="00B72435"/>
    <w:rsid w:val="00B83355"/>
    <w:rsid w:val="00B862EF"/>
    <w:rsid w:val="00B864FB"/>
    <w:rsid w:val="00B9036B"/>
    <w:rsid w:val="00B91856"/>
    <w:rsid w:val="00B93834"/>
    <w:rsid w:val="00B93DCF"/>
    <w:rsid w:val="00B94406"/>
    <w:rsid w:val="00B97929"/>
    <w:rsid w:val="00BA1D1B"/>
    <w:rsid w:val="00BA3159"/>
    <w:rsid w:val="00BA3F85"/>
    <w:rsid w:val="00BA4929"/>
    <w:rsid w:val="00BA5287"/>
    <w:rsid w:val="00BA57E3"/>
    <w:rsid w:val="00BA6433"/>
    <w:rsid w:val="00BA692A"/>
    <w:rsid w:val="00BA6D58"/>
    <w:rsid w:val="00BB0947"/>
    <w:rsid w:val="00BB3401"/>
    <w:rsid w:val="00BB493E"/>
    <w:rsid w:val="00BB5026"/>
    <w:rsid w:val="00BB5465"/>
    <w:rsid w:val="00BB5C2C"/>
    <w:rsid w:val="00BB5C8D"/>
    <w:rsid w:val="00BB5DAB"/>
    <w:rsid w:val="00BC06F4"/>
    <w:rsid w:val="00BC24CC"/>
    <w:rsid w:val="00BC2A96"/>
    <w:rsid w:val="00BC2D57"/>
    <w:rsid w:val="00BC3508"/>
    <w:rsid w:val="00BC5261"/>
    <w:rsid w:val="00BC55F5"/>
    <w:rsid w:val="00BD0B5B"/>
    <w:rsid w:val="00BD440C"/>
    <w:rsid w:val="00BD48F1"/>
    <w:rsid w:val="00BD6F33"/>
    <w:rsid w:val="00BD7752"/>
    <w:rsid w:val="00BD78E7"/>
    <w:rsid w:val="00BE1C0C"/>
    <w:rsid w:val="00BE3204"/>
    <w:rsid w:val="00BE4849"/>
    <w:rsid w:val="00BE48D1"/>
    <w:rsid w:val="00BE5D0A"/>
    <w:rsid w:val="00BE6952"/>
    <w:rsid w:val="00BF1C19"/>
    <w:rsid w:val="00BF35E4"/>
    <w:rsid w:val="00BF4BE2"/>
    <w:rsid w:val="00BF6CC2"/>
    <w:rsid w:val="00BF6FE7"/>
    <w:rsid w:val="00C01543"/>
    <w:rsid w:val="00C04215"/>
    <w:rsid w:val="00C067E9"/>
    <w:rsid w:val="00C10347"/>
    <w:rsid w:val="00C115CC"/>
    <w:rsid w:val="00C127B2"/>
    <w:rsid w:val="00C129FB"/>
    <w:rsid w:val="00C135B5"/>
    <w:rsid w:val="00C15EF6"/>
    <w:rsid w:val="00C169D5"/>
    <w:rsid w:val="00C1740A"/>
    <w:rsid w:val="00C1770B"/>
    <w:rsid w:val="00C20805"/>
    <w:rsid w:val="00C211B3"/>
    <w:rsid w:val="00C236B0"/>
    <w:rsid w:val="00C2406A"/>
    <w:rsid w:val="00C25AE8"/>
    <w:rsid w:val="00C25F7D"/>
    <w:rsid w:val="00C265CE"/>
    <w:rsid w:val="00C272AE"/>
    <w:rsid w:val="00C273F3"/>
    <w:rsid w:val="00C27BB0"/>
    <w:rsid w:val="00C31A3D"/>
    <w:rsid w:val="00C33821"/>
    <w:rsid w:val="00C34198"/>
    <w:rsid w:val="00C34633"/>
    <w:rsid w:val="00C34E91"/>
    <w:rsid w:val="00C35C66"/>
    <w:rsid w:val="00C37A6E"/>
    <w:rsid w:val="00C37F0F"/>
    <w:rsid w:val="00C4048B"/>
    <w:rsid w:val="00C40B8B"/>
    <w:rsid w:val="00C40D6A"/>
    <w:rsid w:val="00C41282"/>
    <w:rsid w:val="00C43451"/>
    <w:rsid w:val="00C43B58"/>
    <w:rsid w:val="00C43C21"/>
    <w:rsid w:val="00C441DB"/>
    <w:rsid w:val="00C443F5"/>
    <w:rsid w:val="00C46F31"/>
    <w:rsid w:val="00C46FC5"/>
    <w:rsid w:val="00C5054A"/>
    <w:rsid w:val="00C5062A"/>
    <w:rsid w:val="00C50EF2"/>
    <w:rsid w:val="00C52D45"/>
    <w:rsid w:val="00C5617A"/>
    <w:rsid w:val="00C56F5C"/>
    <w:rsid w:val="00C610FA"/>
    <w:rsid w:val="00C649EF"/>
    <w:rsid w:val="00C65FC6"/>
    <w:rsid w:val="00C674B2"/>
    <w:rsid w:val="00C67D69"/>
    <w:rsid w:val="00C71039"/>
    <w:rsid w:val="00C74FDB"/>
    <w:rsid w:val="00C75111"/>
    <w:rsid w:val="00C77FFA"/>
    <w:rsid w:val="00C80D8B"/>
    <w:rsid w:val="00C82D75"/>
    <w:rsid w:val="00C836D7"/>
    <w:rsid w:val="00C862F7"/>
    <w:rsid w:val="00C90029"/>
    <w:rsid w:val="00C901F8"/>
    <w:rsid w:val="00C90675"/>
    <w:rsid w:val="00C91842"/>
    <w:rsid w:val="00C92628"/>
    <w:rsid w:val="00CA2429"/>
    <w:rsid w:val="00CA2467"/>
    <w:rsid w:val="00CA558E"/>
    <w:rsid w:val="00CA5BBF"/>
    <w:rsid w:val="00CA711B"/>
    <w:rsid w:val="00CA75AC"/>
    <w:rsid w:val="00CA7E58"/>
    <w:rsid w:val="00CB0B96"/>
    <w:rsid w:val="00CB2380"/>
    <w:rsid w:val="00CB2D71"/>
    <w:rsid w:val="00CB458E"/>
    <w:rsid w:val="00CB5B82"/>
    <w:rsid w:val="00CB6AD1"/>
    <w:rsid w:val="00CC3A38"/>
    <w:rsid w:val="00CC42B4"/>
    <w:rsid w:val="00CC58C5"/>
    <w:rsid w:val="00CC6578"/>
    <w:rsid w:val="00CC6660"/>
    <w:rsid w:val="00CC7B1A"/>
    <w:rsid w:val="00CD093B"/>
    <w:rsid w:val="00CD2BE3"/>
    <w:rsid w:val="00CD2FC0"/>
    <w:rsid w:val="00CD452E"/>
    <w:rsid w:val="00CD6AAA"/>
    <w:rsid w:val="00CD6ED2"/>
    <w:rsid w:val="00CD7B22"/>
    <w:rsid w:val="00CE5D69"/>
    <w:rsid w:val="00CE762B"/>
    <w:rsid w:val="00CF01E3"/>
    <w:rsid w:val="00CF0D7F"/>
    <w:rsid w:val="00CF1464"/>
    <w:rsid w:val="00CF18D2"/>
    <w:rsid w:val="00CF3F58"/>
    <w:rsid w:val="00CF4817"/>
    <w:rsid w:val="00CF60E9"/>
    <w:rsid w:val="00CF6159"/>
    <w:rsid w:val="00CF6AC4"/>
    <w:rsid w:val="00CF7ED8"/>
    <w:rsid w:val="00D01522"/>
    <w:rsid w:val="00D036D9"/>
    <w:rsid w:val="00D05140"/>
    <w:rsid w:val="00D0530A"/>
    <w:rsid w:val="00D07953"/>
    <w:rsid w:val="00D15C4C"/>
    <w:rsid w:val="00D15D89"/>
    <w:rsid w:val="00D16C72"/>
    <w:rsid w:val="00D16FD3"/>
    <w:rsid w:val="00D2013D"/>
    <w:rsid w:val="00D227D8"/>
    <w:rsid w:val="00D2362F"/>
    <w:rsid w:val="00D24974"/>
    <w:rsid w:val="00D24C53"/>
    <w:rsid w:val="00D2697A"/>
    <w:rsid w:val="00D33EB1"/>
    <w:rsid w:val="00D3457B"/>
    <w:rsid w:val="00D35B06"/>
    <w:rsid w:val="00D3666D"/>
    <w:rsid w:val="00D37470"/>
    <w:rsid w:val="00D37F2D"/>
    <w:rsid w:val="00D4348C"/>
    <w:rsid w:val="00D508B3"/>
    <w:rsid w:val="00D50A07"/>
    <w:rsid w:val="00D51DEC"/>
    <w:rsid w:val="00D53276"/>
    <w:rsid w:val="00D5359A"/>
    <w:rsid w:val="00D545D9"/>
    <w:rsid w:val="00D54BC3"/>
    <w:rsid w:val="00D56F76"/>
    <w:rsid w:val="00D62B8A"/>
    <w:rsid w:val="00D66D8C"/>
    <w:rsid w:val="00D72DCE"/>
    <w:rsid w:val="00D72F2E"/>
    <w:rsid w:val="00D735FB"/>
    <w:rsid w:val="00D74E10"/>
    <w:rsid w:val="00D75C34"/>
    <w:rsid w:val="00D8024D"/>
    <w:rsid w:val="00D81698"/>
    <w:rsid w:val="00D837AF"/>
    <w:rsid w:val="00D83858"/>
    <w:rsid w:val="00D85F72"/>
    <w:rsid w:val="00D87914"/>
    <w:rsid w:val="00D90A7C"/>
    <w:rsid w:val="00D913B0"/>
    <w:rsid w:val="00D92AD9"/>
    <w:rsid w:val="00D9318B"/>
    <w:rsid w:val="00D95F2C"/>
    <w:rsid w:val="00DA1775"/>
    <w:rsid w:val="00DA2179"/>
    <w:rsid w:val="00DA30D5"/>
    <w:rsid w:val="00DA4F8E"/>
    <w:rsid w:val="00DB0E2B"/>
    <w:rsid w:val="00DB162F"/>
    <w:rsid w:val="00DB18F1"/>
    <w:rsid w:val="00DB30FA"/>
    <w:rsid w:val="00DB34D3"/>
    <w:rsid w:val="00DB3CA3"/>
    <w:rsid w:val="00DB4BB7"/>
    <w:rsid w:val="00DB5A4D"/>
    <w:rsid w:val="00DB621E"/>
    <w:rsid w:val="00DC0F57"/>
    <w:rsid w:val="00DC1013"/>
    <w:rsid w:val="00DC3CA0"/>
    <w:rsid w:val="00DD01CD"/>
    <w:rsid w:val="00DD0A3D"/>
    <w:rsid w:val="00DD0B5C"/>
    <w:rsid w:val="00DD0DDB"/>
    <w:rsid w:val="00DD196F"/>
    <w:rsid w:val="00DD1BEC"/>
    <w:rsid w:val="00DD2D5F"/>
    <w:rsid w:val="00DD402A"/>
    <w:rsid w:val="00DD46C0"/>
    <w:rsid w:val="00DD585A"/>
    <w:rsid w:val="00DD6AFD"/>
    <w:rsid w:val="00DD6E39"/>
    <w:rsid w:val="00DD7B88"/>
    <w:rsid w:val="00DE0FEA"/>
    <w:rsid w:val="00DE1550"/>
    <w:rsid w:val="00DE21E4"/>
    <w:rsid w:val="00DE29FE"/>
    <w:rsid w:val="00DE2B2A"/>
    <w:rsid w:val="00DE30D8"/>
    <w:rsid w:val="00DE3506"/>
    <w:rsid w:val="00DE3D77"/>
    <w:rsid w:val="00DE58C1"/>
    <w:rsid w:val="00DF1D4F"/>
    <w:rsid w:val="00DF2AEC"/>
    <w:rsid w:val="00DF453C"/>
    <w:rsid w:val="00DF4669"/>
    <w:rsid w:val="00DF4DD3"/>
    <w:rsid w:val="00DF6AB5"/>
    <w:rsid w:val="00DF6D0B"/>
    <w:rsid w:val="00E00248"/>
    <w:rsid w:val="00E01F36"/>
    <w:rsid w:val="00E0657C"/>
    <w:rsid w:val="00E072E2"/>
    <w:rsid w:val="00E10F06"/>
    <w:rsid w:val="00E12E26"/>
    <w:rsid w:val="00E12E5C"/>
    <w:rsid w:val="00E1413F"/>
    <w:rsid w:val="00E1455A"/>
    <w:rsid w:val="00E1507B"/>
    <w:rsid w:val="00E16B72"/>
    <w:rsid w:val="00E16EF0"/>
    <w:rsid w:val="00E16F6F"/>
    <w:rsid w:val="00E16FFF"/>
    <w:rsid w:val="00E201AA"/>
    <w:rsid w:val="00E20F10"/>
    <w:rsid w:val="00E2281E"/>
    <w:rsid w:val="00E22F2B"/>
    <w:rsid w:val="00E24282"/>
    <w:rsid w:val="00E24F07"/>
    <w:rsid w:val="00E25765"/>
    <w:rsid w:val="00E27A9F"/>
    <w:rsid w:val="00E3068C"/>
    <w:rsid w:val="00E306B8"/>
    <w:rsid w:val="00E30BD9"/>
    <w:rsid w:val="00E3198B"/>
    <w:rsid w:val="00E340AE"/>
    <w:rsid w:val="00E35050"/>
    <w:rsid w:val="00E364B8"/>
    <w:rsid w:val="00E37BD4"/>
    <w:rsid w:val="00E37D6A"/>
    <w:rsid w:val="00E41185"/>
    <w:rsid w:val="00E423C8"/>
    <w:rsid w:val="00E43F7A"/>
    <w:rsid w:val="00E44ED6"/>
    <w:rsid w:val="00E45878"/>
    <w:rsid w:val="00E474A9"/>
    <w:rsid w:val="00E474F2"/>
    <w:rsid w:val="00E54846"/>
    <w:rsid w:val="00E620F6"/>
    <w:rsid w:val="00E62FCC"/>
    <w:rsid w:val="00E66E44"/>
    <w:rsid w:val="00E672D8"/>
    <w:rsid w:val="00E67F34"/>
    <w:rsid w:val="00E71A71"/>
    <w:rsid w:val="00E7299B"/>
    <w:rsid w:val="00E7363B"/>
    <w:rsid w:val="00E748D9"/>
    <w:rsid w:val="00E75E61"/>
    <w:rsid w:val="00E7611A"/>
    <w:rsid w:val="00E77447"/>
    <w:rsid w:val="00E77A21"/>
    <w:rsid w:val="00E80D88"/>
    <w:rsid w:val="00E82399"/>
    <w:rsid w:val="00E8336E"/>
    <w:rsid w:val="00E8396B"/>
    <w:rsid w:val="00E843A0"/>
    <w:rsid w:val="00E87595"/>
    <w:rsid w:val="00E91567"/>
    <w:rsid w:val="00E91C86"/>
    <w:rsid w:val="00E93FF5"/>
    <w:rsid w:val="00E97ECE"/>
    <w:rsid w:val="00EA0036"/>
    <w:rsid w:val="00EA05B1"/>
    <w:rsid w:val="00EA49D9"/>
    <w:rsid w:val="00EA4BE6"/>
    <w:rsid w:val="00EA58E3"/>
    <w:rsid w:val="00EB0EA4"/>
    <w:rsid w:val="00EB156E"/>
    <w:rsid w:val="00EB33F1"/>
    <w:rsid w:val="00EB37D7"/>
    <w:rsid w:val="00EB64D4"/>
    <w:rsid w:val="00EC143C"/>
    <w:rsid w:val="00EC2AC8"/>
    <w:rsid w:val="00EC3793"/>
    <w:rsid w:val="00EC54CD"/>
    <w:rsid w:val="00EC6685"/>
    <w:rsid w:val="00EC6CE9"/>
    <w:rsid w:val="00ED0444"/>
    <w:rsid w:val="00ED0700"/>
    <w:rsid w:val="00ED27BD"/>
    <w:rsid w:val="00ED3DFE"/>
    <w:rsid w:val="00ED4FB3"/>
    <w:rsid w:val="00ED5ACC"/>
    <w:rsid w:val="00ED5F5F"/>
    <w:rsid w:val="00ED5F86"/>
    <w:rsid w:val="00EE039D"/>
    <w:rsid w:val="00EE0CB9"/>
    <w:rsid w:val="00EE28E5"/>
    <w:rsid w:val="00EE6165"/>
    <w:rsid w:val="00EF06DD"/>
    <w:rsid w:val="00EF1095"/>
    <w:rsid w:val="00EF2283"/>
    <w:rsid w:val="00EF6682"/>
    <w:rsid w:val="00EF7B83"/>
    <w:rsid w:val="00F02435"/>
    <w:rsid w:val="00F02B21"/>
    <w:rsid w:val="00F03966"/>
    <w:rsid w:val="00F03F58"/>
    <w:rsid w:val="00F078B6"/>
    <w:rsid w:val="00F10931"/>
    <w:rsid w:val="00F10A0D"/>
    <w:rsid w:val="00F11A93"/>
    <w:rsid w:val="00F12A25"/>
    <w:rsid w:val="00F14771"/>
    <w:rsid w:val="00F1725B"/>
    <w:rsid w:val="00F23B1A"/>
    <w:rsid w:val="00F24EC0"/>
    <w:rsid w:val="00F26037"/>
    <w:rsid w:val="00F26F2A"/>
    <w:rsid w:val="00F27094"/>
    <w:rsid w:val="00F3067A"/>
    <w:rsid w:val="00F3157B"/>
    <w:rsid w:val="00F316C6"/>
    <w:rsid w:val="00F31B6D"/>
    <w:rsid w:val="00F33080"/>
    <w:rsid w:val="00F3584A"/>
    <w:rsid w:val="00F3695F"/>
    <w:rsid w:val="00F379A2"/>
    <w:rsid w:val="00F40595"/>
    <w:rsid w:val="00F42B11"/>
    <w:rsid w:val="00F42DB0"/>
    <w:rsid w:val="00F43152"/>
    <w:rsid w:val="00F439A6"/>
    <w:rsid w:val="00F47010"/>
    <w:rsid w:val="00F51D63"/>
    <w:rsid w:val="00F538D2"/>
    <w:rsid w:val="00F54845"/>
    <w:rsid w:val="00F54BA2"/>
    <w:rsid w:val="00F54ED5"/>
    <w:rsid w:val="00F55027"/>
    <w:rsid w:val="00F5725E"/>
    <w:rsid w:val="00F61669"/>
    <w:rsid w:val="00F62AC7"/>
    <w:rsid w:val="00F630C1"/>
    <w:rsid w:val="00F641FA"/>
    <w:rsid w:val="00F64CA8"/>
    <w:rsid w:val="00F653AF"/>
    <w:rsid w:val="00F659CD"/>
    <w:rsid w:val="00F65F38"/>
    <w:rsid w:val="00F705C0"/>
    <w:rsid w:val="00F707F1"/>
    <w:rsid w:val="00F711B2"/>
    <w:rsid w:val="00F71530"/>
    <w:rsid w:val="00F7252F"/>
    <w:rsid w:val="00F731BD"/>
    <w:rsid w:val="00F7351B"/>
    <w:rsid w:val="00F735F7"/>
    <w:rsid w:val="00F745FE"/>
    <w:rsid w:val="00F74FC3"/>
    <w:rsid w:val="00F7688F"/>
    <w:rsid w:val="00F77B1F"/>
    <w:rsid w:val="00F846DD"/>
    <w:rsid w:val="00F84EFA"/>
    <w:rsid w:val="00F91934"/>
    <w:rsid w:val="00F91A8C"/>
    <w:rsid w:val="00F91CDC"/>
    <w:rsid w:val="00F92663"/>
    <w:rsid w:val="00F929C4"/>
    <w:rsid w:val="00F930CA"/>
    <w:rsid w:val="00F93BBB"/>
    <w:rsid w:val="00F94E6E"/>
    <w:rsid w:val="00F962DA"/>
    <w:rsid w:val="00FA0A4A"/>
    <w:rsid w:val="00FA0DB0"/>
    <w:rsid w:val="00FA12B2"/>
    <w:rsid w:val="00FA161C"/>
    <w:rsid w:val="00FA3EB0"/>
    <w:rsid w:val="00FA3ECA"/>
    <w:rsid w:val="00FA44E5"/>
    <w:rsid w:val="00FA4F9A"/>
    <w:rsid w:val="00FA5278"/>
    <w:rsid w:val="00FB0298"/>
    <w:rsid w:val="00FB1C0D"/>
    <w:rsid w:val="00FB2344"/>
    <w:rsid w:val="00FB490D"/>
    <w:rsid w:val="00FB74BD"/>
    <w:rsid w:val="00FC00C6"/>
    <w:rsid w:val="00FC070A"/>
    <w:rsid w:val="00FC29AA"/>
    <w:rsid w:val="00FC2C88"/>
    <w:rsid w:val="00FC37C0"/>
    <w:rsid w:val="00FC39A5"/>
    <w:rsid w:val="00FC3A94"/>
    <w:rsid w:val="00FC3FF9"/>
    <w:rsid w:val="00FD0322"/>
    <w:rsid w:val="00FD0552"/>
    <w:rsid w:val="00FD0C6D"/>
    <w:rsid w:val="00FD1957"/>
    <w:rsid w:val="00FD4445"/>
    <w:rsid w:val="00FD4F89"/>
    <w:rsid w:val="00FD5A4A"/>
    <w:rsid w:val="00FE084C"/>
    <w:rsid w:val="00FE0F69"/>
    <w:rsid w:val="00FE1074"/>
    <w:rsid w:val="00FE1592"/>
    <w:rsid w:val="00FE3AA6"/>
    <w:rsid w:val="00FE407B"/>
    <w:rsid w:val="00FE4546"/>
    <w:rsid w:val="00FE4604"/>
    <w:rsid w:val="00FE49D6"/>
    <w:rsid w:val="00FE4AFC"/>
    <w:rsid w:val="00FE5D49"/>
    <w:rsid w:val="00FE76C4"/>
    <w:rsid w:val="00FF2B36"/>
    <w:rsid w:val="00FF3084"/>
    <w:rsid w:val="00FF3289"/>
    <w:rsid w:val="00FF4025"/>
    <w:rsid w:val="00FF573D"/>
    <w:rsid w:val="00FF710F"/>
    <w:rsid w:val="00FF73D8"/>
    <w:rsid w:val="00FF7B49"/>
    <w:rsid w:val="00FF7CC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623B"/>
    <w:rPr>
      <w:sz w:val="24"/>
      <w:szCs w:val="24"/>
      <w:lang w:val="en-US" w:eastAsia="en-US"/>
    </w:rPr>
  </w:style>
  <w:style w:type="paragraph" w:styleId="Heading2">
    <w:name w:val="heading 2"/>
    <w:basedOn w:val="Normal"/>
    <w:link w:val="Heading2Char"/>
    <w:qFormat/>
    <w:rsid w:val="002233FB"/>
    <w:pPr>
      <w:spacing w:before="100" w:beforeAutospacing="1" w:after="100" w:afterAutospacing="1"/>
      <w:outlineLvl w:val="1"/>
    </w:pPr>
    <w:rPr>
      <w:b/>
      <w:bCs/>
      <w:color w:val="000000"/>
      <w:sz w:val="36"/>
      <w:szCs w:val="36"/>
      <w:lang w:val="en-GB"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27B2"/>
    <w:pPr>
      <w:tabs>
        <w:tab w:val="center" w:pos="4320"/>
        <w:tab w:val="right" w:pos="8640"/>
      </w:tabs>
    </w:pPr>
  </w:style>
  <w:style w:type="paragraph" w:styleId="Footer">
    <w:name w:val="footer"/>
    <w:basedOn w:val="Normal"/>
    <w:rsid w:val="00C127B2"/>
    <w:pPr>
      <w:tabs>
        <w:tab w:val="center" w:pos="4320"/>
        <w:tab w:val="right" w:pos="8640"/>
      </w:tabs>
    </w:pPr>
  </w:style>
  <w:style w:type="table" w:styleId="TableGrid">
    <w:name w:val="Table Grid"/>
    <w:basedOn w:val="TableNormal"/>
    <w:rsid w:val="00985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YNormal">
    <w:name w:val="EY Normal"/>
    <w:rsid w:val="0006291A"/>
    <w:pPr>
      <w:suppressAutoHyphens/>
    </w:pPr>
    <w:rPr>
      <w:rFonts w:ascii="Arial" w:hAnsi="Arial"/>
      <w:kern w:val="12"/>
      <w:sz w:val="11"/>
      <w:szCs w:val="24"/>
      <w:lang w:val="en-GB" w:eastAsia="en-US"/>
    </w:rPr>
  </w:style>
  <w:style w:type="paragraph" w:customStyle="1" w:styleId="EYBodytextsolid">
    <w:name w:val="EY Body text (solid)"/>
    <w:basedOn w:val="EYNormal"/>
    <w:rsid w:val="00D90A7C"/>
    <w:pPr>
      <w:tabs>
        <w:tab w:val="left" w:pos="907"/>
      </w:tabs>
      <w:spacing w:line="520" w:lineRule="atLeast"/>
    </w:pPr>
    <w:rPr>
      <w:sz w:val="22"/>
    </w:rPr>
  </w:style>
  <w:style w:type="paragraph" w:customStyle="1" w:styleId="EYBoldsubjectheading">
    <w:name w:val="EY Bold subject heading"/>
    <w:basedOn w:val="EYNormal"/>
    <w:rsid w:val="00463507"/>
    <w:pPr>
      <w:spacing w:before="480" w:line="260" w:lineRule="atLeast"/>
    </w:pPr>
    <w:rPr>
      <w:b/>
      <w:sz w:val="26"/>
    </w:rPr>
  </w:style>
  <w:style w:type="paragraph" w:customStyle="1" w:styleId="EYFooterinfo">
    <w:name w:val="EY Footer info"/>
    <w:basedOn w:val="EYNormal"/>
    <w:rsid w:val="00427759"/>
    <w:rPr>
      <w:color w:val="666666"/>
    </w:rPr>
  </w:style>
  <w:style w:type="paragraph" w:customStyle="1" w:styleId="EYDocumentpromptsbold">
    <w:name w:val="EY Document prompts (bold)"/>
    <w:basedOn w:val="EYDocumentprompts"/>
    <w:rsid w:val="004334A8"/>
    <w:rPr>
      <w:rFonts w:ascii="Arial Bold" w:hAnsi="Arial Bold"/>
      <w:b/>
    </w:rPr>
  </w:style>
  <w:style w:type="paragraph" w:customStyle="1" w:styleId="EYContinuationheader">
    <w:name w:val="EY Continuation header"/>
    <w:basedOn w:val="EYBodytextsolid"/>
    <w:rsid w:val="008E4451"/>
    <w:pPr>
      <w:tabs>
        <w:tab w:val="clear" w:pos="907"/>
        <w:tab w:val="left" w:pos="2495"/>
      </w:tabs>
      <w:spacing w:line="260" w:lineRule="atLeast"/>
    </w:pPr>
  </w:style>
  <w:style w:type="paragraph" w:customStyle="1" w:styleId="EYBusinessaddress">
    <w:name w:val="EY Business address"/>
    <w:basedOn w:val="EYNormal"/>
    <w:rsid w:val="00427759"/>
    <w:pPr>
      <w:spacing w:line="170" w:lineRule="atLeast"/>
    </w:pPr>
    <w:rPr>
      <w:color w:val="666666"/>
      <w:sz w:val="15"/>
    </w:rPr>
  </w:style>
  <w:style w:type="character" w:customStyle="1" w:styleId="EYBodytextwithparaspaceChar">
    <w:name w:val="EY Body text (with para space) Char"/>
    <w:basedOn w:val="DefaultParagraphFont"/>
    <w:link w:val="EYBodytextwithparaspace"/>
    <w:uiPriority w:val="99"/>
    <w:rsid w:val="003473D3"/>
    <w:rPr>
      <w:rFonts w:ascii="Arial" w:hAnsi="Arial"/>
      <w:kern w:val="12"/>
      <w:sz w:val="22"/>
      <w:szCs w:val="24"/>
      <w:lang w:val="en-GB" w:eastAsia="en-US" w:bidi="ar-SA"/>
    </w:rPr>
  </w:style>
  <w:style w:type="paragraph" w:customStyle="1" w:styleId="EYDocumenttitle">
    <w:name w:val="EY Document title"/>
    <w:basedOn w:val="EYBodytextsolid"/>
    <w:next w:val="EYBodytextsolid"/>
    <w:rsid w:val="0036047F"/>
    <w:pPr>
      <w:tabs>
        <w:tab w:val="clear" w:pos="907"/>
      </w:tabs>
      <w:spacing w:line="240" w:lineRule="auto"/>
    </w:pPr>
    <w:rPr>
      <w:spacing w:val="-4"/>
      <w:sz w:val="36"/>
    </w:rPr>
  </w:style>
  <w:style w:type="paragraph" w:customStyle="1" w:styleId="EYDocumentprompts">
    <w:name w:val="EY Document prompts"/>
    <w:basedOn w:val="EYNormal"/>
    <w:rsid w:val="00D90A7C"/>
    <w:pPr>
      <w:spacing w:line="240" w:lineRule="atLeast"/>
    </w:pPr>
    <w:rPr>
      <w:sz w:val="20"/>
    </w:rPr>
  </w:style>
  <w:style w:type="paragraph" w:customStyle="1" w:styleId="EYBodytextsubhead1">
    <w:name w:val="EY Body text subhead 1"/>
    <w:basedOn w:val="EYBodytextsolid"/>
    <w:rsid w:val="003473D3"/>
    <w:pPr>
      <w:spacing w:after="180"/>
    </w:pPr>
    <w:rPr>
      <w:rFonts w:ascii="Arial Bold" w:hAnsi="Arial Bold"/>
      <w:b/>
    </w:rPr>
  </w:style>
  <w:style w:type="paragraph" w:customStyle="1" w:styleId="EYBodytextsubhead2">
    <w:name w:val="EY Body text subhead 2"/>
    <w:basedOn w:val="EYBodytextsolid"/>
    <w:rsid w:val="003473D3"/>
    <w:pPr>
      <w:spacing w:after="180"/>
    </w:pPr>
    <w:rPr>
      <w:rFonts w:ascii="Arial Bold" w:hAnsi="Arial Bold"/>
      <w:b/>
      <w:i/>
    </w:rPr>
  </w:style>
  <w:style w:type="paragraph" w:customStyle="1" w:styleId="EYBodytextwithparaspace">
    <w:name w:val="EY Body text (with para space)"/>
    <w:basedOn w:val="EYBodytextsolid"/>
    <w:link w:val="EYBodytextwithparaspaceChar"/>
    <w:uiPriority w:val="99"/>
    <w:rsid w:val="003473D3"/>
    <w:pPr>
      <w:spacing w:after="400" w:line="360" w:lineRule="auto"/>
    </w:pPr>
  </w:style>
  <w:style w:type="paragraph" w:customStyle="1" w:styleId="EYDate">
    <w:name w:val="EY Date"/>
    <w:basedOn w:val="EYDocumentprompts"/>
    <w:rsid w:val="003A5E12"/>
  </w:style>
  <w:style w:type="paragraph" w:customStyle="1" w:styleId="EYBulletedtext1">
    <w:name w:val="EY Bulleted text 1"/>
    <w:basedOn w:val="EYBodytextwithparaspace"/>
    <w:rsid w:val="00770EC7"/>
    <w:pPr>
      <w:numPr>
        <w:numId w:val="1"/>
      </w:numPr>
    </w:pPr>
  </w:style>
  <w:style w:type="paragraph" w:customStyle="1" w:styleId="EYBulletedtext2">
    <w:name w:val="EY Bulleted text 2"/>
    <w:basedOn w:val="EYBodytextwithparaspace"/>
    <w:rsid w:val="00770EC7"/>
    <w:pPr>
      <w:numPr>
        <w:numId w:val="2"/>
      </w:numPr>
    </w:pPr>
  </w:style>
  <w:style w:type="paragraph" w:customStyle="1" w:styleId="EYBusinessaddressbold">
    <w:name w:val="EY Business address (bold)"/>
    <w:basedOn w:val="EYBusinessaddress"/>
    <w:next w:val="EYBusinessaddress"/>
    <w:rsid w:val="00427759"/>
    <w:rPr>
      <w:rFonts w:ascii="Arial Bold" w:hAnsi="Arial Bold"/>
      <w:b/>
    </w:rPr>
  </w:style>
  <w:style w:type="character" w:styleId="CommentReference">
    <w:name w:val="annotation reference"/>
    <w:basedOn w:val="DefaultParagraphFont"/>
    <w:semiHidden/>
    <w:rsid w:val="009F17BC"/>
    <w:rPr>
      <w:sz w:val="16"/>
      <w:szCs w:val="16"/>
    </w:rPr>
  </w:style>
  <w:style w:type="paragraph" w:styleId="CommentText">
    <w:name w:val="annotation text"/>
    <w:basedOn w:val="Normal"/>
    <w:link w:val="CommentTextChar"/>
    <w:semiHidden/>
    <w:rsid w:val="009F17BC"/>
    <w:rPr>
      <w:sz w:val="20"/>
      <w:szCs w:val="20"/>
    </w:rPr>
  </w:style>
  <w:style w:type="paragraph" w:styleId="BalloonText">
    <w:name w:val="Balloon Text"/>
    <w:basedOn w:val="Normal"/>
    <w:semiHidden/>
    <w:rsid w:val="009F17BC"/>
    <w:rPr>
      <w:rFonts w:ascii="Tahoma" w:hAnsi="Tahoma" w:cs="Tahoma"/>
      <w:sz w:val="16"/>
      <w:szCs w:val="16"/>
    </w:rPr>
  </w:style>
  <w:style w:type="character" w:styleId="Hyperlink">
    <w:name w:val="Hyperlink"/>
    <w:basedOn w:val="DefaultParagraphFont"/>
    <w:rsid w:val="00E24282"/>
    <w:rPr>
      <w:color w:val="0000FF"/>
      <w:u w:val="single"/>
    </w:rPr>
  </w:style>
  <w:style w:type="paragraph" w:styleId="CommentSubject">
    <w:name w:val="annotation subject"/>
    <w:basedOn w:val="CommentText"/>
    <w:next w:val="CommentText"/>
    <w:link w:val="CommentSubjectChar"/>
    <w:rsid w:val="00332C8E"/>
    <w:rPr>
      <w:b/>
      <w:bCs/>
    </w:rPr>
  </w:style>
  <w:style w:type="character" w:customStyle="1" w:styleId="CommentTextChar">
    <w:name w:val="Comment Text Char"/>
    <w:basedOn w:val="DefaultParagraphFont"/>
    <w:link w:val="CommentText"/>
    <w:semiHidden/>
    <w:rsid w:val="00332C8E"/>
    <w:rPr>
      <w:lang w:val="en-US" w:eastAsia="en-US"/>
    </w:rPr>
  </w:style>
  <w:style w:type="character" w:customStyle="1" w:styleId="CommentSubjectChar">
    <w:name w:val="Comment Subject Char"/>
    <w:basedOn w:val="CommentTextChar"/>
    <w:link w:val="CommentSubject"/>
    <w:rsid w:val="00332C8E"/>
  </w:style>
  <w:style w:type="paragraph" w:styleId="Revision">
    <w:name w:val="Revision"/>
    <w:hidden/>
    <w:uiPriority w:val="99"/>
    <w:semiHidden/>
    <w:rsid w:val="00332C8E"/>
    <w:rPr>
      <w:sz w:val="24"/>
      <w:szCs w:val="24"/>
      <w:lang w:val="en-US" w:eastAsia="en-US"/>
    </w:rPr>
  </w:style>
  <w:style w:type="character" w:customStyle="1" w:styleId="Heading2Char">
    <w:name w:val="Heading 2 Char"/>
    <w:basedOn w:val="DefaultParagraphFont"/>
    <w:link w:val="Heading2"/>
    <w:rsid w:val="002233FB"/>
    <w:rPr>
      <w:b/>
      <w:bCs/>
      <w:color w:val="000000"/>
      <w:sz w:val="36"/>
      <w:szCs w:val="36"/>
      <w:lang w:val="en-GB"/>
    </w:rPr>
  </w:style>
  <w:style w:type="paragraph" w:customStyle="1" w:styleId="twoline">
    <w:name w:val="twoline"/>
    <w:basedOn w:val="Normal"/>
    <w:rsid w:val="001A7928"/>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52126893">
      <w:bodyDiv w:val="1"/>
      <w:marLeft w:val="0"/>
      <w:marRight w:val="0"/>
      <w:marTop w:val="0"/>
      <w:marBottom w:val="0"/>
      <w:divBdr>
        <w:top w:val="none" w:sz="0" w:space="0" w:color="auto"/>
        <w:left w:val="none" w:sz="0" w:space="0" w:color="auto"/>
        <w:bottom w:val="none" w:sz="0" w:space="0" w:color="auto"/>
        <w:right w:val="none" w:sz="0" w:space="0" w:color="auto"/>
      </w:divBdr>
      <w:divsChild>
        <w:div w:id="903418003">
          <w:marLeft w:val="274"/>
          <w:marRight w:val="0"/>
          <w:marTop w:val="0"/>
          <w:marBottom w:val="108"/>
          <w:divBdr>
            <w:top w:val="none" w:sz="0" w:space="0" w:color="auto"/>
            <w:left w:val="none" w:sz="0" w:space="0" w:color="auto"/>
            <w:bottom w:val="none" w:sz="0" w:space="0" w:color="auto"/>
            <w:right w:val="none" w:sz="0" w:space="0" w:color="auto"/>
          </w:divBdr>
        </w:div>
        <w:div w:id="1618367718">
          <w:marLeft w:val="274"/>
          <w:marRight w:val="0"/>
          <w:marTop w:val="0"/>
          <w:marBottom w:val="108"/>
          <w:divBdr>
            <w:top w:val="none" w:sz="0" w:space="0" w:color="auto"/>
            <w:left w:val="none" w:sz="0" w:space="0" w:color="auto"/>
            <w:bottom w:val="none" w:sz="0" w:space="0" w:color="auto"/>
            <w:right w:val="none" w:sz="0" w:space="0" w:color="auto"/>
          </w:divBdr>
        </w:div>
        <w:div w:id="452360794">
          <w:marLeft w:val="274"/>
          <w:marRight w:val="0"/>
          <w:marTop w:val="0"/>
          <w:marBottom w:val="108"/>
          <w:divBdr>
            <w:top w:val="none" w:sz="0" w:space="0" w:color="auto"/>
            <w:left w:val="none" w:sz="0" w:space="0" w:color="auto"/>
            <w:bottom w:val="none" w:sz="0" w:space="0" w:color="auto"/>
            <w:right w:val="none" w:sz="0" w:space="0" w:color="auto"/>
          </w:divBdr>
        </w:div>
      </w:divsChild>
    </w:div>
    <w:div w:id="573469389">
      <w:bodyDiv w:val="1"/>
      <w:marLeft w:val="0"/>
      <w:marRight w:val="0"/>
      <w:marTop w:val="0"/>
      <w:marBottom w:val="0"/>
      <w:divBdr>
        <w:top w:val="none" w:sz="0" w:space="0" w:color="auto"/>
        <w:left w:val="none" w:sz="0" w:space="0" w:color="auto"/>
        <w:bottom w:val="none" w:sz="0" w:space="0" w:color="auto"/>
        <w:right w:val="none" w:sz="0" w:space="0" w:color="auto"/>
      </w:divBdr>
      <w:divsChild>
        <w:div w:id="727805830">
          <w:marLeft w:val="274"/>
          <w:marRight w:val="0"/>
          <w:marTop w:val="0"/>
          <w:marBottom w:val="108"/>
          <w:divBdr>
            <w:top w:val="none" w:sz="0" w:space="0" w:color="auto"/>
            <w:left w:val="none" w:sz="0" w:space="0" w:color="auto"/>
            <w:bottom w:val="none" w:sz="0" w:space="0" w:color="auto"/>
            <w:right w:val="none" w:sz="0" w:space="0" w:color="auto"/>
          </w:divBdr>
        </w:div>
        <w:div w:id="362168046">
          <w:marLeft w:val="274"/>
          <w:marRight w:val="0"/>
          <w:marTop w:val="0"/>
          <w:marBottom w:val="108"/>
          <w:divBdr>
            <w:top w:val="none" w:sz="0" w:space="0" w:color="auto"/>
            <w:left w:val="none" w:sz="0" w:space="0" w:color="auto"/>
            <w:bottom w:val="none" w:sz="0" w:space="0" w:color="auto"/>
            <w:right w:val="none" w:sz="0" w:space="0" w:color="auto"/>
          </w:divBdr>
        </w:div>
        <w:div w:id="1013606759">
          <w:marLeft w:val="274"/>
          <w:marRight w:val="0"/>
          <w:marTop w:val="0"/>
          <w:marBottom w:val="108"/>
          <w:divBdr>
            <w:top w:val="none" w:sz="0" w:space="0" w:color="auto"/>
            <w:left w:val="none" w:sz="0" w:space="0" w:color="auto"/>
            <w:bottom w:val="none" w:sz="0" w:space="0" w:color="auto"/>
            <w:right w:val="none" w:sz="0" w:space="0" w:color="auto"/>
          </w:divBdr>
        </w:div>
        <w:div w:id="813764597">
          <w:marLeft w:val="274"/>
          <w:marRight w:val="0"/>
          <w:marTop w:val="0"/>
          <w:marBottom w:val="108"/>
          <w:divBdr>
            <w:top w:val="none" w:sz="0" w:space="0" w:color="auto"/>
            <w:left w:val="none" w:sz="0" w:space="0" w:color="auto"/>
            <w:bottom w:val="none" w:sz="0" w:space="0" w:color="auto"/>
            <w:right w:val="none" w:sz="0" w:space="0" w:color="auto"/>
          </w:divBdr>
        </w:div>
        <w:div w:id="1447043809">
          <w:marLeft w:val="274"/>
          <w:marRight w:val="0"/>
          <w:marTop w:val="0"/>
          <w:marBottom w:val="108"/>
          <w:divBdr>
            <w:top w:val="none" w:sz="0" w:space="0" w:color="auto"/>
            <w:left w:val="none" w:sz="0" w:space="0" w:color="auto"/>
            <w:bottom w:val="none" w:sz="0" w:space="0" w:color="auto"/>
            <w:right w:val="none" w:sz="0" w:space="0" w:color="auto"/>
          </w:divBdr>
        </w:div>
      </w:divsChild>
    </w:div>
    <w:div w:id="929628497">
      <w:bodyDiv w:val="1"/>
      <w:marLeft w:val="0"/>
      <w:marRight w:val="0"/>
      <w:marTop w:val="0"/>
      <w:marBottom w:val="0"/>
      <w:divBdr>
        <w:top w:val="none" w:sz="0" w:space="0" w:color="auto"/>
        <w:left w:val="none" w:sz="0" w:space="0" w:color="auto"/>
        <w:bottom w:val="none" w:sz="0" w:space="0" w:color="auto"/>
        <w:right w:val="none" w:sz="0" w:space="0" w:color="auto"/>
      </w:divBdr>
      <w:divsChild>
        <w:div w:id="1987471108">
          <w:marLeft w:val="274"/>
          <w:marRight w:val="0"/>
          <w:marTop w:val="0"/>
          <w:marBottom w:val="108"/>
          <w:divBdr>
            <w:top w:val="none" w:sz="0" w:space="0" w:color="auto"/>
            <w:left w:val="none" w:sz="0" w:space="0" w:color="auto"/>
            <w:bottom w:val="none" w:sz="0" w:space="0" w:color="auto"/>
            <w:right w:val="none" w:sz="0" w:space="0" w:color="auto"/>
          </w:divBdr>
        </w:div>
        <w:div w:id="487131812">
          <w:marLeft w:val="274"/>
          <w:marRight w:val="0"/>
          <w:marTop w:val="0"/>
          <w:marBottom w:val="108"/>
          <w:divBdr>
            <w:top w:val="none" w:sz="0" w:space="0" w:color="auto"/>
            <w:left w:val="none" w:sz="0" w:space="0" w:color="auto"/>
            <w:bottom w:val="none" w:sz="0" w:space="0" w:color="auto"/>
            <w:right w:val="none" w:sz="0" w:space="0" w:color="auto"/>
          </w:divBdr>
        </w:div>
      </w:divsChild>
    </w:div>
    <w:div w:id="10096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y.co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5599F-8CB6-4000-92DC-DB919F15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News release</vt:lpstr>
    </vt:vector>
  </TitlesOfParts>
  <Company/>
  <LinksUpToDate>false</LinksUpToDate>
  <CharactersWithSpaces>6571</CharactersWithSpaces>
  <SharedDoc>false</SharedDoc>
  <HLinks>
    <vt:vector size="6" baseType="variant">
      <vt:variant>
        <vt:i4>5898308</vt:i4>
      </vt:variant>
      <vt:variant>
        <vt:i4>0</vt:i4>
      </vt:variant>
      <vt:variant>
        <vt:i4>0</vt:i4>
      </vt:variant>
      <vt:variant>
        <vt:i4>5</vt:i4>
      </vt:variant>
      <vt:variant>
        <vt:lpwstr>http://www.ey.com/cz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skyvarova</dc:creator>
  <cp:keywords/>
  <dc:description/>
  <cp:lastModifiedBy>Ernst &amp; Young</cp:lastModifiedBy>
  <cp:revision>2</cp:revision>
  <cp:lastPrinted>2011-06-15T15:14:00Z</cp:lastPrinted>
  <dcterms:created xsi:type="dcterms:W3CDTF">2011-06-15T15:39:00Z</dcterms:created>
  <dcterms:modified xsi:type="dcterms:W3CDTF">2011-06-15T15:39:00Z</dcterms:modified>
</cp:coreProperties>
</file>