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0F" w:rsidRPr="00701384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bookmarkStart w:id="0" w:name="OLE_LINK1"/>
      <w:bookmarkStart w:id="1" w:name="OLE_LINK2"/>
      <w:r w:rsidRPr="00701384">
        <w:rPr>
          <w:rFonts w:ascii="Arial" w:hAnsi="Arial" w:cs="Arial"/>
          <w:b w:val="0"/>
          <w:sz w:val="20"/>
          <w:szCs w:val="20"/>
          <w:lang w:val="cs-CZ"/>
        </w:rPr>
        <w:tab/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Lenka Čermáková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</w:r>
      <w:r>
        <w:rPr>
          <w:rFonts w:ascii="Arial" w:hAnsi="Arial" w:cs="Arial"/>
          <w:b w:val="0"/>
          <w:sz w:val="16"/>
          <w:szCs w:val="16"/>
          <w:lang w:val="cs-CZ"/>
        </w:rPr>
        <w:t>Roman Pavlík</w:t>
      </w:r>
    </w:p>
    <w:p w:rsidR="0000200F" w:rsidRPr="00701384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</w:r>
      <w:r w:rsidR="00E14B2B">
        <w:rPr>
          <w:rFonts w:ascii="Arial" w:hAnsi="Arial" w:cs="Arial"/>
          <w:b w:val="0"/>
          <w:sz w:val="16"/>
          <w:szCs w:val="16"/>
          <w:lang w:val="cs-CZ"/>
        </w:rPr>
        <w:t>EY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00200F" w:rsidRPr="00701384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Tel.: +420 225 335 967</w:t>
      </w:r>
      <w:r>
        <w:rPr>
          <w:rFonts w:ascii="Arial" w:hAnsi="Arial" w:cs="Arial"/>
          <w:b w:val="0"/>
          <w:sz w:val="16"/>
          <w:szCs w:val="16"/>
          <w:lang w:val="cs-CZ"/>
        </w:rPr>
        <w:tab/>
        <w:t>Tel.: +420 224 232 650</w:t>
      </w:r>
    </w:p>
    <w:p w:rsidR="0000200F" w:rsidRPr="00701384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Mobil: +420 731 627 166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Mobil: +420</w:t>
      </w:r>
      <w:r>
        <w:rPr>
          <w:rFonts w:ascii="Arial" w:hAnsi="Arial" w:cs="Arial"/>
          <w:b w:val="0"/>
          <w:sz w:val="16"/>
          <w:szCs w:val="16"/>
          <w:lang w:val="cs-CZ"/>
        </w:rPr>
        <w:t> 777 791 878</w:t>
      </w:r>
    </w:p>
    <w:p w:rsidR="0000200F" w:rsidRPr="00701384" w:rsidRDefault="0000200F" w:rsidP="0000200F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E-mail: lenka.cermakova@cz.ey.com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>
        <w:rPr>
          <w:rFonts w:ascii="Arial" w:hAnsi="Arial" w:cs="Arial"/>
          <w:b w:val="0"/>
          <w:sz w:val="16"/>
          <w:szCs w:val="16"/>
          <w:lang w:val="cs-CZ"/>
        </w:rPr>
        <w:t>pavlik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@fleishman.com</w:t>
      </w:r>
    </w:p>
    <w:bookmarkEnd w:id="0"/>
    <w:bookmarkEnd w:id="1"/>
    <w:p w:rsidR="008F6081" w:rsidRDefault="008F6081" w:rsidP="008F6081">
      <w:pPr>
        <w:pStyle w:val="EYHeading1"/>
        <w:rPr>
          <w:sz w:val="28"/>
          <w:szCs w:val="28"/>
          <w:lang w:val="cs-CZ"/>
        </w:rPr>
      </w:pPr>
    </w:p>
    <w:p w:rsidR="008F6081" w:rsidRPr="008F6081" w:rsidRDefault="008F6081" w:rsidP="008F6081">
      <w:pPr>
        <w:pStyle w:val="EYHeading1"/>
        <w:rPr>
          <w:sz w:val="28"/>
          <w:szCs w:val="28"/>
          <w:lang w:val="cs-CZ"/>
        </w:rPr>
      </w:pPr>
      <w:r w:rsidRPr="008F6081">
        <w:rPr>
          <w:sz w:val="28"/>
          <w:szCs w:val="28"/>
          <w:lang w:val="cs-CZ"/>
        </w:rPr>
        <w:t>EY nejatraktivnějším zaměstnavatelem mezi poradenskými firmami a druhým nejatraktivnějším zaměstnavatelem v celkovém hodnocení</w:t>
      </w:r>
    </w:p>
    <w:p w:rsidR="008F6081" w:rsidRPr="00C63A6E" w:rsidRDefault="008F6081" w:rsidP="008F608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Praha, 17. září 2013 – </w:t>
      </w:r>
      <w:r>
        <w:rPr>
          <w:rFonts w:ascii="Arial" w:hAnsi="Arial" w:cs="Arial"/>
          <w:color w:val="000000"/>
          <w:sz w:val="22"/>
          <w:szCs w:val="22"/>
        </w:rPr>
        <w:t>Společnost EY je nejatraktivnějším zaměstnavatelem světa mezi poradenskými firmami, v</w:t>
      </w:r>
      <w:r w:rsidR="000F1419">
        <w:rPr>
          <w:rFonts w:ascii="Arial" w:hAnsi="Arial" w:cs="Arial"/>
          <w:color w:val="000000"/>
          <w:sz w:val="22"/>
          <w:szCs w:val="22"/>
        </w:rPr>
        <w:t xml:space="preserve"> celkovém </w:t>
      </w:r>
      <w:r>
        <w:rPr>
          <w:rFonts w:ascii="Arial" w:hAnsi="Arial" w:cs="Arial"/>
          <w:color w:val="000000"/>
          <w:sz w:val="22"/>
          <w:szCs w:val="22"/>
        </w:rPr>
        <w:t>hodnocení nejatraktivnějšího zaměstnavatele se jí pak v</w:t>
      </w:r>
      <w:r w:rsidRPr="007C3EA9">
        <w:rPr>
          <w:rFonts w:ascii="Arial" w:hAnsi="Arial" w:cs="Arial"/>
          <w:color w:val="000000"/>
          <w:sz w:val="22"/>
          <w:szCs w:val="22"/>
          <w:lang w:val="cs-CZ"/>
        </w:rPr>
        <w:t> letošním roce podařilo získat druhé místo</w:t>
      </w:r>
      <w:r w:rsidR="00D35CD0" w:rsidRPr="007C3EA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9A7DB9" w:rsidRPr="007C3EA9">
        <w:rPr>
          <w:rFonts w:ascii="Arial" w:hAnsi="Arial" w:cs="Arial"/>
          <w:color w:val="000000"/>
          <w:sz w:val="22"/>
          <w:szCs w:val="22"/>
          <w:lang w:val="cs-CZ"/>
        </w:rPr>
        <w:t>za Googlem</w:t>
      </w:r>
      <w:r>
        <w:rPr>
          <w:rFonts w:ascii="Arial" w:hAnsi="Arial" w:cs="Arial"/>
          <w:color w:val="000000"/>
          <w:sz w:val="22"/>
          <w:szCs w:val="22"/>
        </w:rPr>
        <w:t xml:space="preserve">. Celosvětový žebříček nejatraktivnějších zaměstnavatelů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(World’s Most Attractive Employer) </w:t>
      </w:r>
      <w:r>
        <w:rPr>
          <w:rFonts w:ascii="Arial" w:hAnsi="Arial" w:cs="Arial"/>
          <w:color w:val="000000"/>
          <w:sz w:val="22"/>
          <w:szCs w:val="22"/>
        </w:rPr>
        <w:t>sestavuje každoročně společnost Universum.</w:t>
      </w:r>
    </w:p>
    <w:p w:rsidR="008F6081" w:rsidRPr="00C63A6E" w:rsidRDefault="008F6081" w:rsidP="008F608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 průzkumu bylo dotazováno </w:t>
      </w:r>
      <w:r w:rsidR="009C3D40">
        <w:rPr>
          <w:rFonts w:ascii="Arial" w:hAnsi="Arial" w:cs="Arial"/>
          <w:color w:val="000000"/>
          <w:sz w:val="22"/>
          <w:szCs w:val="22"/>
        </w:rPr>
        <w:t xml:space="preserve">téměř </w:t>
      </w:r>
      <w:r>
        <w:rPr>
          <w:rFonts w:ascii="Arial" w:hAnsi="Arial" w:cs="Arial"/>
          <w:color w:val="000000"/>
          <w:sz w:val="22"/>
          <w:szCs w:val="22"/>
        </w:rPr>
        <w:t>94 tisíc studentů předních světových univerzit ekonomického a inženýrského zaměření z dvanáctky nejvýznamnějších ekonomik dle HDP.</w:t>
      </w:r>
    </w:p>
    <w:p w:rsidR="008F6081" w:rsidRPr="00C63A6E" w:rsidRDefault="008F6081" w:rsidP="008F608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Mezi poskytovateli poradenských služeb </w:t>
      </w:r>
      <w:r w:rsidR="001C5530">
        <w:rPr>
          <w:rFonts w:ascii="Arial" w:hAnsi="Arial" w:cs="Arial"/>
          <w:color w:val="000000"/>
          <w:sz w:val="22"/>
          <w:szCs w:val="22"/>
        </w:rPr>
        <w:t xml:space="preserve">obsadila </w:t>
      </w:r>
      <w:r>
        <w:rPr>
          <w:rFonts w:ascii="Arial" w:hAnsi="Arial" w:cs="Arial"/>
          <w:color w:val="000000"/>
          <w:sz w:val="22"/>
          <w:szCs w:val="22"/>
        </w:rPr>
        <w:t xml:space="preserve">společnost EY </w:t>
      </w:r>
      <w:r w:rsidR="001C5530">
        <w:rPr>
          <w:rFonts w:ascii="Arial" w:hAnsi="Arial" w:cs="Arial"/>
          <w:color w:val="000000"/>
          <w:sz w:val="22"/>
          <w:szCs w:val="22"/>
        </w:rPr>
        <w:t xml:space="preserve">první místo </w:t>
      </w:r>
      <w:r>
        <w:rPr>
          <w:rFonts w:ascii="Arial" w:hAnsi="Arial" w:cs="Arial"/>
          <w:color w:val="000000"/>
          <w:sz w:val="22"/>
          <w:szCs w:val="22"/>
        </w:rPr>
        <w:t>v celé polovině případů, v patnáctce celkově nejúspěšnějších zaměstnavatelů pak figurovala v Austrálii, Francii, Indii, Itálii, Kanadě, Německu, Rusku, Spojených státech a Velké Británii.</w:t>
      </w:r>
      <w:bookmarkStart w:id="2" w:name="_GoBack"/>
      <w:bookmarkEnd w:id="2"/>
    </w:p>
    <w:p w:rsidR="008F6081" w:rsidRPr="00170DC7" w:rsidRDefault="001C5530" w:rsidP="008F6081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 w:rsidRPr="00934F3E" w:rsidDel="001C553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F6081" w:rsidRPr="00170DC7">
        <w:rPr>
          <w:rFonts w:ascii="Arial" w:hAnsi="Arial" w:cs="Arial"/>
          <w:i/>
          <w:color w:val="000000"/>
          <w:sz w:val="22"/>
          <w:szCs w:val="22"/>
        </w:rPr>
        <w:t xml:space="preserve">„Letošní umístění v žebříčku Universum – tedy prvenství mezi </w:t>
      </w:r>
      <w:r w:rsidRPr="00170DC7">
        <w:rPr>
          <w:rFonts w:ascii="Arial" w:hAnsi="Arial" w:cs="Arial"/>
          <w:i/>
          <w:color w:val="000000"/>
          <w:sz w:val="22"/>
          <w:szCs w:val="22"/>
        </w:rPr>
        <w:t xml:space="preserve">poradenskými firmami </w:t>
      </w:r>
      <w:r w:rsidR="008F6081" w:rsidRPr="00170DC7">
        <w:rPr>
          <w:rFonts w:ascii="Arial" w:hAnsi="Arial" w:cs="Arial"/>
          <w:i/>
          <w:color w:val="000000"/>
          <w:sz w:val="22"/>
          <w:szCs w:val="22"/>
        </w:rPr>
        <w:t xml:space="preserve">a druhá pozice, pokud jde o celkově nejatraktivnějšího zaměstnavatele – nás těší a velmi si jej vážíme,“ </w:t>
      </w:r>
      <w:r w:rsidRPr="00170DC7">
        <w:rPr>
          <w:rFonts w:ascii="Arial" w:hAnsi="Arial" w:cs="Arial"/>
          <w:color w:val="000000"/>
          <w:sz w:val="22"/>
          <w:szCs w:val="22"/>
        </w:rPr>
        <w:t>říká Magdalena Souček</w:t>
      </w:r>
      <w:r w:rsidR="008F6081" w:rsidRPr="00170DC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70DC7">
        <w:rPr>
          <w:rFonts w:ascii="Arial" w:hAnsi="Arial" w:cs="Arial"/>
          <w:color w:val="000000"/>
          <w:sz w:val="22"/>
          <w:szCs w:val="22"/>
        </w:rPr>
        <w:t>vedoucí partnerka společnosti</w:t>
      </w:r>
      <w:r w:rsidR="008F6081" w:rsidRPr="00170DC7">
        <w:rPr>
          <w:rFonts w:ascii="Arial" w:hAnsi="Arial" w:cs="Arial"/>
          <w:color w:val="000000"/>
          <w:sz w:val="22"/>
          <w:szCs w:val="22"/>
        </w:rPr>
        <w:t xml:space="preserve"> EY</w:t>
      </w:r>
      <w:r w:rsidRPr="00170DC7">
        <w:rPr>
          <w:rFonts w:ascii="Arial" w:hAnsi="Arial" w:cs="Arial"/>
          <w:color w:val="000000"/>
          <w:sz w:val="22"/>
          <w:szCs w:val="22"/>
        </w:rPr>
        <w:t xml:space="preserve"> v České republice a v jihovýchodní Evropě</w:t>
      </w:r>
      <w:r w:rsidR="008F6081" w:rsidRPr="00170DC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„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Jsem přesvědčena, že ocenění odrážejí naše úsilí a práci, kterou věnujeme získávaní a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rozvíje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ní 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výrazn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ých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osobnosti a vychováv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ání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budoucí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ch 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lídr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ů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. Jde </w:t>
      </w:r>
      <w:r w:rsidR="00835AE5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také </w:t>
      </w:r>
      <w:r w:rsidR="008F6081"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o podstatnou součást naší snahy vytvářet </w:t>
      </w:r>
      <w:r w:rsidRPr="00170DC7">
        <w:rPr>
          <w:rFonts w:ascii="Arial" w:hAnsi="Arial" w:cs="Arial"/>
          <w:i/>
          <w:color w:val="000000"/>
          <w:sz w:val="22"/>
          <w:szCs w:val="22"/>
          <w:lang w:val="cs-CZ"/>
        </w:rPr>
        <w:t>lepší prostředí pro naše zaměstnance, klienty i pro širší společnost</w:t>
      </w:r>
      <w:r w:rsidR="008F6081" w:rsidRPr="00170DC7">
        <w:rPr>
          <w:rFonts w:ascii="Arial" w:hAnsi="Arial" w:cs="Arial"/>
          <w:i/>
          <w:color w:val="000000"/>
          <w:sz w:val="22"/>
          <w:szCs w:val="22"/>
        </w:rPr>
        <w:t>.“</w:t>
      </w:r>
    </w:p>
    <w:p w:rsidR="001C5530" w:rsidRPr="00C63A6E" w:rsidRDefault="001C5530" w:rsidP="001D675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170DC7">
        <w:rPr>
          <w:rFonts w:ascii="Arial" w:hAnsi="Arial" w:cs="Arial"/>
          <w:color w:val="000000"/>
          <w:sz w:val="22"/>
          <w:szCs w:val="22"/>
        </w:rPr>
        <w:t>Olga Lamačková, HR ředitelka společnosti</w:t>
      </w:r>
      <w:r w:rsidR="008F6081" w:rsidRPr="00170DC7">
        <w:rPr>
          <w:rFonts w:ascii="Arial" w:hAnsi="Arial" w:cs="Arial"/>
          <w:color w:val="000000"/>
          <w:sz w:val="22"/>
          <w:szCs w:val="22"/>
        </w:rPr>
        <w:t xml:space="preserve"> EY</w:t>
      </w:r>
      <w:r w:rsidRPr="00170DC7">
        <w:rPr>
          <w:rFonts w:ascii="Arial" w:hAnsi="Arial" w:cs="Arial"/>
          <w:color w:val="000000"/>
          <w:sz w:val="22"/>
          <w:szCs w:val="22"/>
        </w:rPr>
        <w:t xml:space="preserve"> v České republice, dodává</w:t>
      </w:r>
      <w:r w:rsidR="008F6081" w:rsidRPr="00170DC7">
        <w:rPr>
          <w:rFonts w:ascii="Arial" w:hAnsi="Arial" w:cs="Arial"/>
          <w:color w:val="000000"/>
          <w:sz w:val="22"/>
          <w:szCs w:val="22"/>
        </w:rPr>
        <w:t xml:space="preserve">: </w:t>
      </w:r>
      <w:r w:rsidR="001D6759" w:rsidRPr="00170DC7">
        <w:rPr>
          <w:rFonts w:ascii="Arial" w:hAnsi="Arial" w:cs="Arial"/>
          <w:i/>
          <w:color w:val="000000"/>
          <w:sz w:val="22"/>
          <w:szCs w:val="22"/>
        </w:rPr>
        <w:t>„</w:t>
      </w:r>
      <w:r w:rsidR="001D6759" w:rsidRPr="001D6759">
        <w:rPr>
          <w:rFonts w:ascii="Arial" w:hAnsi="Arial" w:cs="Arial"/>
          <w:i/>
          <w:color w:val="000000"/>
          <w:sz w:val="22"/>
          <w:szCs w:val="22"/>
          <w:lang w:val="cs-CZ"/>
        </w:rPr>
        <w:t>Chtěli bychom poděkovat všem našim zaměstnancům, bez kterých by nikdy nebylo možné podobného skvělého umístění dosáhnout.</w:t>
      </w:r>
      <w:r w:rsidR="000C1961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</w:t>
      </w:r>
      <w:r w:rsidR="001D6759" w:rsidRPr="001D6759">
        <w:rPr>
          <w:rFonts w:ascii="Arial" w:hAnsi="Arial" w:cs="Arial"/>
          <w:i/>
          <w:color w:val="000000"/>
          <w:sz w:val="22"/>
          <w:szCs w:val="22"/>
          <w:lang w:val="cs-CZ"/>
        </w:rPr>
        <w:t>To, jak nás vnímá trh, do značné míry odráží spokojenost našich lidí.</w:t>
      </w:r>
      <w:r w:rsidR="000C1961">
        <w:rPr>
          <w:rFonts w:ascii="Arial" w:hAnsi="Arial" w:cs="Arial"/>
          <w:i/>
          <w:color w:val="000000"/>
          <w:sz w:val="22"/>
          <w:szCs w:val="22"/>
          <w:lang w:val="cs-CZ"/>
        </w:rPr>
        <w:t xml:space="preserve"> </w:t>
      </w:r>
      <w:r w:rsidR="001D6759" w:rsidRPr="001D6759">
        <w:rPr>
          <w:rFonts w:ascii="Arial" w:hAnsi="Arial" w:cs="Arial"/>
          <w:i/>
          <w:color w:val="000000"/>
          <w:sz w:val="22"/>
          <w:szCs w:val="22"/>
          <w:lang w:val="cs-CZ"/>
        </w:rPr>
        <w:t>Pokud jsou naši lidé spokojení, odráží se to pozitivně také v interakci s klienty i ostatními. Teď je tedy na nás, HR, abychom společně s vedením dokázali udržet prostředí, ve kterém budou naši zaměstnanci rádi pracovat a dále se rozvíjet.</w:t>
      </w:r>
      <w:r w:rsidR="001D6759">
        <w:rPr>
          <w:rFonts w:ascii="Arial" w:hAnsi="Arial" w:cs="Arial"/>
          <w:i/>
          <w:color w:val="000000"/>
          <w:sz w:val="22"/>
          <w:szCs w:val="22"/>
          <w:lang w:val="cs-CZ"/>
        </w:rPr>
        <w:t>“</w:t>
      </w:r>
      <w:r w:rsidR="001D6759" w:rsidRPr="00934F3E" w:rsidDel="001C553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F0F34">
        <w:rPr>
          <w:rFonts w:ascii="Arial" w:hAnsi="Arial" w:cs="Arial"/>
          <w:i/>
          <w:color w:val="000000"/>
          <w:sz w:val="22"/>
          <w:szCs w:val="22"/>
        </w:rPr>
        <w:br/>
      </w:r>
      <w:r w:rsidR="00FF0F34">
        <w:rPr>
          <w:rFonts w:ascii="Arial" w:hAnsi="Arial" w:cs="Arial"/>
          <w:i/>
          <w:color w:val="000000"/>
          <w:sz w:val="22"/>
          <w:szCs w:val="22"/>
        </w:rPr>
        <w:br/>
      </w:r>
      <w:r w:rsidRPr="00934F3E">
        <w:rPr>
          <w:rFonts w:ascii="Arial" w:hAnsi="Arial" w:cs="Arial"/>
          <w:i/>
          <w:color w:val="000000"/>
          <w:sz w:val="22"/>
          <w:szCs w:val="22"/>
        </w:rPr>
        <w:lastRenderedPageBreak/>
        <w:t>„Gratulujeme EY k tomuto skvělému umístěn</w:t>
      </w:r>
      <w:r>
        <w:rPr>
          <w:rFonts w:ascii="Arial" w:hAnsi="Arial" w:cs="Arial"/>
          <w:i/>
          <w:color w:val="000000"/>
          <w:sz w:val="22"/>
          <w:szCs w:val="22"/>
        </w:rPr>
        <w:t xml:space="preserve">í. Být ideálním zaměstnavatelem </w:t>
      </w:r>
      <w:r w:rsidRPr="00934F3E">
        <w:rPr>
          <w:rFonts w:ascii="Arial" w:hAnsi="Arial" w:cs="Arial"/>
          <w:i/>
          <w:color w:val="000000"/>
          <w:sz w:val="22"/>
          <w:szCs w:val="22"/>
        </w:rPr>
        <w:t xml:space="preserve">v očích studentů rozhodně představuje důvod k oslavě. Z pozice </w:t>
      </w:r>
      <w:r w:rsidR="00BD6BB8">
        <w:rPr>
          <w:rFonts w:ascii="Arial" w:hAnsi="Arial" w:cs="Arial"/>
          <w:i/>
          <w:color w:val="000000"/>
          <w:sz w:val="22"/>
          <w:szCs w:val="22"/>
        </w:rPr>
        <w:t>generálního ředitele</w:t>
      </w:r>
      <w:r w:rsidRPr="00934F3E">
        <w:rPr>
          <w:rFonts w:ascii="Arial" w:hAnsi="Arial" w:cs="Arial"/>
          <w:i/>
          <w:color w:val="000000"/>
          <w:sz w:val="22"/>
          <w:szCs w:val="22"/>
        </w:rPr>
        <w:t xml:space="preserve"> dokážu ocenit potenciál společnosti nejen zaujmout a získat vysoce kvalifikované pracovníky, ale také si je udržet. EY se to daří a má proto v tomto ohledu konkurenční výhodu</w:t>
      </w:r>
      <w:proofErr w:type="gramStart"/>
      <w:r w:rsidRPr="00934F3E">
        <w:rPr>
          <w:rFonts w:ascii="Arial" w:hAnsi="Arial" w:cs="Arial"/>
          <w:i/>
          <w:color w:val="000000"/>
          <w:sz w:val="22"/>
          <w:szCs w:val="22"/>
        </w:rPr>
        <w:t>,“</w:t>
      </w:r>
      <w:proofErr w:type="gramEnd"/>
      <w:r w:rsidRPr="00934F3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komentoval výsledky Petter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Nylander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CEO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společnosti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Universum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D33BB3">
        <w:rPr>
          <w:rFonts w:ascii="Arial" w:hAnsi="Arial" w:cs="Arial"/>
          <w:color w:val="000000"/>
          <w:sz w:val="22"/>
          <w:szCs w:val="22"/>
        </w:rPr>
        <w:br/>
      </w:r>
    </w:p>
    <w:p w:rsidR="005B27A1" w:rsidRDefault="005B27A1" w:rsidP="008F608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Poznámka: Kompletní žebříček naleznete v Příloze I.</w:t>
      </w:r>
    </w:p>
    <w:p w:rsidR="005B27A1" w:rsidRDefault="005B27A1" w:rsidP="008F608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8F6081" w:rsidRPr="00111B27" w:rsidRDefault="008F6081" w:rsidP="008F608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Informace o EY</w:t>
      </w:r>
    </w:p>
    <w:p w:rsidR="008F6081" w:rsidRPr="00076078" w:rsidRDefault="008F6081" w:rsidP="008F6081">
      <w:pPr>
        <w:rPr>
          <w:rFonts w:ascii="Arial" w:hAnsi="Arial" w:cs="Arial"/>
          <w:sz w:val="16"/>
          <w:szCs w:val="16"/>
          <w:lang w:val="cs-CZ" w:eastAsia="cs-CZ"/>
        </w:rPr>
      </w:pPr>
      <w:r w:rsidRPr="00076078">
        <w:rPr>
          <w:rFonts w:ascii="Arial" w:hAnsi="Arial" w:cs="Arial"/>
          <w:sz w:val="16"/>
          <w:szCs w:val="16"/>
          <w:lang w:val="cs-CZ" w:eastAsia="cs-CZ"/>
        </w:rPr>
        <w:t>EY je předním celosvětovým poskytovatelem odborných poradenských služeb v oblasti auditu, daní, transakčního a podnikového poradenství. Znalost problematiky a kvalita služeb, které poskytujeme, přispívají k posilování důvěry v kapitálové trhy i v ekonomiky celého světa. Výjimečný lidský a odborný potenciál nám umožňuje hrát významnou ro</w:t>
      </w:r>
      <w:r>
        <w:rPr>
          <w:rFonts w:ascii="Arial" w:hAnsi="Arial" w:cs="Arial"/>
          <w:sz w:val="16"/>
          <w:szCs w:val="16"/>
          <w:lang w:val="cs-CZ" w:eastAsia="cs-CZ"/>
        </w:rPr>
        <w:t>li při vytváření</w:t>
      </w:r>
      <w:r w:rsidRPr="00076078">
        <w:rPr>
          <w:rFonts w:ascii="Arial" w:hAnsi="Arial" w:cs="Arial"/>
          <w:sz w:val="16"/>
          <w:szCs w:val="16"/>
          <w:lang w:val="cs-CZ" w:eastAsia="cs-CZ"/>
        </w:rPr>
        <w:t xml:space="preserve"> lepšího </w:t>
      </w:r>
      <w:r>
        <w:rPr>
          <w:rFonts w:ascii="Arial" w:hAnsi="Arial" w:cs="Arial"/>
          <w:sz w:val="16"/>
          <w:szCs w:val="16"/>
          <w:lang w:val="cs-CZ" w:eastAsia="cs-CZ"/>
        </w:rPr>
        <w:t xml:space="preserve">prostředí </w:t>
      </w:r>
      <w:r w:rsidRPr="00076078">
        <w:rPr>
          <w:rFonts w:ascii="Arial" w:hAnsi="Arial" w:cs="Arial"/>
          <w:sz w:val="16"/>
          <w:szCs w:val="16"/>
          <w:lang w:val="cs-CZ" w:eastAsia="cs-CZ"/>
        </w:rPr>
        <w:t>pro naše zaměstnance, klienty i pro širší společnost.</w:t>
      </w:r>
    </w:p>
    <w:p w:rsidR="008F6081" w:rsidRDefault="008F6081" w:rsidP="008F6081">
      <w:pPr>
        <w:spacing w:line="360" w:lineRule="auto"/>
        <w:rPr>
          <w:rFonts w:ascii="Arial" w:hAnsi="Arial" w:cs="Arial"/>
          <w:bCs/>
          <w:sz w:val="18"/>
          <w:szCs w:val="18"/>
          <w:lang w:val="cs-CZ"/>
        </w:rPr>
      </w:pPr>
    </w:p>
    <w:p w:rsidR="008F6081" w:rsidRPr="00DB38E5" w:rsidRDefault="008F6081" w:rsidP="008F6081">
      <w:pPr>
        <w:rPr>
          <w:rFonts w:ascii="Arial" w:hAnsi="Arial" w:cs="Arial"/>
          <w:i/>
          <w:sz w:val="16"/>
          <w:szCs w:val="16"/>
          <w:lang w:val="cs-CZ" w:eastAsia="cs-CZ"/>
        </w:rPr>
      </w:pPr>
      <w:r w:rsidRPr="00076078">
        <w:rPr>
          <w:rFonts w:ascii="Arial" w:hAnsi="Arial" w:cs="Arial"/>
          <w:i/>
          <w:sz w:val="16"/>
          <w:szCs w:val="16"/>
          <w:lang w:val="cs-CZ" w:eastAsia="cs-CZ"/>
        </w:rPr>
        <w:t>Název EY zahrnuje celosvětovou organizaci a může zahrnovat jednu či více členských firem Ernst &amp; Young Global Limited, z nichž každá je samostatnou právnickou osobou. Ernst &amp; Young Global Limited, britská společno</w:t>
      </w:r>
      <w:r w:rsidRPr="0000200F">
        <w:rPr>
          <w:rFonts w:ascii="Arial" w:hAnsi="Arial" w:cs="Arial"/>
          <w:i/>
          <w:sz w:val="16"/>
          <w:szCs w:val="16"/>
          <w:lang w:val="cs-CZ" w:eastAsia="cs-CZ"/>
        </w:rPr>
        <w:t xml:space="preserve">st s ručením omezeným garancí, </w:t>
      </w:r>
      <w:r w:rsidRPr="00076078">
        <w:rPr>
          <w:rFonts w:ascii="Arial" w:hAnsi="Arial" w:cs="Arial"/>
          <w:i/>
          <w:sz w:val="16"/>
          <w:szCs w:val="16"/>
          <w:lang w:val="cs-CZ" w:eastAsia="cs-CZ"/>
        </w:rPr>
        <w:t>služby klientům neposkytuje. Pro podrobnější informace o naší organizaci navštivte prosím naše webové stránky</w:t>
      </w:r>
      <w:r w:rsidRPr="0025008A">
        <w:rPr>
          <w:rFonts w:ascii="Arial" w:hAnsi="Arial" w:cs="Arial"/>
          <w:b/>
          <w:i/>
          <w:sz w:val="16"/>
          <w:szCs w:val="16"/>
          <w:lang w:val="cs-CZ" w:eastAsia="cs-CZ"/>
        </w:rPr>
        <w:t xml:space="preserve"> </w:t>
      </w:r>
      <w:r w:rsidRPr="0025008A">
        <w:rPr>
          <w:rFonts w:ascii="Arial" w:hAnsi="Arial" w:cs="Arial"/>
          <w:i/>
          <w:sz w:val="16"/>
          <w:szCs w:val="16"/>
          <w:lang w:val="cs-CZ" w:eastAsia="cs-CZ"/>
        </w:rPr>
        <w:t>www. ey.com/CZ</w:t>
      </w:r>
      <w:r w:rsidRPr="00076078">
        <w:rPr>
          <w:rFonts w:ascii="Arial" w:hAnsi="Arial" w:cs="Arial"/>
          <w:i/>
          <w:sz w:val="16"/>
          <w:szCs w:val="16"/>
          <w:lang w:val="cs-CZ" w:eastAsia="cs-CZ"/>
        </w:rPr>
        <w:t>.</w:t>
      </w:r>
    </w:p>
    <w:p w:rsidR="008F6081" w:rsidRPr="00DB38E5" w:rsidRDefault="008F6081" w:rsidP="008F6081">
      <w:pPr>
        <w:suppressAutoHyphens/>
        <w:spacing w:after="240"/>
        <w:rPr>
          <w:rFonts w:ascii="Arial" w:hAnsi="Arial" w:cs="Arial"/>
          <w:i/>
          <w:sz w:val="16"/>
          <w:szCs w:val="16"/>
          <w:lang w:val="cs-CZ" w:eastAsia="cs-CZ"/>
        </w:rPr>
      </w:pPr>
    </w:p>
    <w:p w:rsidR="008F6081" w:rsidRPr="00267713" w:rsidRDefault="008F6081" w:rsidP="008F6081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Informace o Universum</w:t>
      </w:r>
    </w:p>
    <w:p w:rsidR="008F6081" w:rsidRPr="00C108C2" w:rsidRDefault="008F6081" w:rsidP="00C108C2">
      <w:pPr>
        <w:rPr>
          <w:rFonts w:ascii="Arial" w:hAnsi="Arial" w:cs="Arial"/>
          <w:sz w:val="16"/>
          <w:szCs w:val="16"/>
          <w:lang w:val="cs-CZ" w:eastAsia="cs-CZ"/>
        </w:rPr>
      </w:pPr>
      <w:r w:rsidRPr="00C108C2">
        <w:rPr>
          <w:rFonts w:ascii="Arial" w:hAnsi="Arial" w:cs="Arial"/>
          <w:sz w:val="16"/>
          <w:szCs w:val="16"/>
          <w:lang w:val="cs-CZ" w:eastAsia="cs-CZ"/>
        </w:rPr>
        <w:t>Universum je mezinárodní společnost specializující se na budování obchodní značky zaměstnavatelů. Vznikla v roce 1988, kdy si kladla za cíl zefektivnit komunikaci mezi studenty a zaměstnavateli, kteří hledali nové pracovníky. V současné době pomáhá podnikům rozšiřovat a udržet pracovní kolektivy cestou posilování obchodní značky. Portfolio společnosti Universum zahrnuje celou řadu služeb v oblasti výzkumu, strategického poradenství a komunikačních řešení, jež zaměstnavatelům umožňují lépe pochopit, zaujmout a motivovat své pracovníky. Universum je důvěryhodným partnerem 1 200 klientů, včetně mnoha firem žebříčku Fortune 500; při zkoumání aspektů profesního rozvoje a pracovního trhu spolupracuje s více než 1 500 univerzitami. Průzkumů agentury Universum se ročně účastní na 400 tisíc studentů a odborníků z celého světa.</w:t>
      </w:r>
    </w:p>
    <w:p w:rsidR="008F6081" w:rsidRPr="00C108C2" w:rsidRDefault="008F6081" w:rsidP="00C108C2">
      <w:pPr>
        <w:suppressAutoHyphens/>
        <w:rPr>
          <w:rFonts w:ascii="Arial" w:hAnsi="Arial" w:cs="Arial"/>
          <w:sz w:val="16"/>
          <w:szCs w:val="16"/>
          <w:lang w:val="cs-CZ" w:eastAsia="cs-CZ"/>
        </w:rPr>
      </w:pPr>
      <w:r w:rsidRPr="00C108C2">
        <w:rPr>
          <w:rFonts w:ascii="Arial" w:hAnsi="Arial" w:cs="Arial"/>
          <w:sz w:val="16"/>
          <w:szCs w:val="16"/>
          <w:lang w:val="cs-CZ" w:eastAsia="cs-CZ"/>
        </w:rPr>
        <w:t xml:space="preserve">Více informací naleznete na webové stránce </w:t>
      </w:r>
      <w:hyperlink r:id="rId9" w:history="1">
        <w:r w:rsidRPr="00C108C2">
          <w:rPr>
            <w:rFonts w:ascii="Arial" w:hAnsi="Arial" w:cs="Arial"/>
            <w:sz w:val="16"/>
            <w:szCs w:val="16"/>
            <w:lang w:val="cs-CZ" w:eastAsia="cs-CZ"/>
          </w:rPr>
          <w:t>www.universumglobal.com</w:t>
        </w:r>
      </w:hyperlink>
      <w:r w:rsidRPr="00C108C2">
        <w:rPr>
          <w:rFonts w:ascii="Arial" w:hAnsi="Arial" w:cs="Arial"/>
          <w:sz w:val="16"/>
          <w:szCs w:val="16"/>
          <w:lang w:val="cs-CZ" w:eastAsia="cs-CZ"/>
        </w:rPr>
        <w:t>.</w:t>
      </w:r>
    </w:p>
    <w:p w:rsidR="00076078" w:rsidRPr="00DB38E5" w:rsidRDefault="00D80892" w:rsidP="00C108C2">
      <w:pPr>
        <w:pStyle w:val="EYBodytextwithparaspace"/>
        <w:rPr>
          <w:rFonts w:cs="Arial"/>
          <w:i/>
          <w:sz w:val="16"/>
          <w:szCs w:val="16"/>
          <w:lang w:val="cs-CZ" w:eastAsia="cs-CZ"/>
        </w:rPr>
      </w:pPr>
      <w:r w:rsidRPr="00C108C2">
        <w:rPr>
          <w:rFonts w:cs="Arial"/>
          <w:kern w:val="0"/>
          <w:sz w:val="16"/>
          <w:szCs w:val="16"/>
          <w:lang w:val="cs-CZ" w:eastAsia="cs-CZ"/>
        </w:rPr>
        <w:br/>
      </w:r>
    </w:p>
    <w:sectPr w:rsidR="00076078" w:rsidRPr="00DB38E5" w:rsidSect="00666632">
      <w:headerReference w:type="even" r:id="rId10"/>
      <w:headerReference w:type="default" r:id="rId11"/>
      <w:headerReference w:type="first" r:id="rId12"/>
      <w:pgSz w:w="11907" w:h="16840" w:code="9"/>
      <w:pgMar w:top="2948" w:right="1276" w:bottom="156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55" w:rsidRDefault="00036355">
      <w:r>
        <w:separator/>
      </w:r>
    </w:p>
    <w:p w:rsidR="00036355" w:rsidRDefault="00036355"/>
    <w:p w:rsidR="00036355" w:rsidRDefault="00036355"/>
  </w:endnote>
  <w:endnote w:type="continuationSeparator" w:id="0">
    <w:p w:rsidR="00036355" w:rsidRDefault="00036355">
      <w:r>
        <w:continuationSeparator/>
      </w:r>
    </w:p>
    <w:p w:rsidR="00036355" w:rsidRDefault="00036355"/>
    <w:p w:rsidR="00036355" w:rsidRDefault="00036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">
    <w:panose1 w:val="02000503020000020004"/>
    <w:charset w:val="EE"/>
    <w:family w:val="auto"/>
    <w:pitch w:val="variable"/>
    <w:sig w:usb0="A00002AF" w:usb1="5000206A" w:usb2="00000000" w:usb3="00000000" w:csb0="0000009F" w:csb1="00000000"/>
  </w:font>
  <w:font w:name="EYInterstate Light"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SWVTZ+EYGothicCompDemiPS">
    <w:altName w:val="EY Gothic Comp Demi 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55" w:rsidRDefault="00036355">
      <w:r>
        <w:separator/>
      </w:r>
    </w:p>
    <w:p w:rsidR="00036355" w:rsidRDefault="00036355"/>
    <w:p w:rsidR="00036355" w:rsidRDefault="00036355"/>
  </w:footnote>
  <w:footnote w:type="continuationSeparator" w:id="0">
    <w:p w:rsidR="00036355" w:rsidRDefault="00036355">
      <w:r>
        <w:continuationSeparator/>
      </w:r>
    </w:p>
    <w:p w:rsidR="00036355" w:rsidRDefault="00036355"/>
    <w:p w:rsidR="00036355" w:rsidRDefault="000363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57" w:rsidRDefault="00A37C57">
    <w:pPr>
      <w:pStyle w:val="Header"/>
    </w:pPr>
  </w:p>
  <w:p w:rsidR="00A37C57" w:rsidRDefault="00A37C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57" w:rsidRDefault="00A37C57">
    <w:pPr>
      <w:pStyle w:val="EYContinuationheader"/>
    </w:pPr>
    <w:r w:rsidRPr="001C0D5F">
      <w:rPr>
        <w:noProof/>
        <w:lang w:val="cs-CZ"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988828</wp:posOffset>
          </wp:positionH>
          <wp:positionV relativeFrom="page">
            <wp:posOffset>318977</wp:posOffset>
          </wp:positionV>
          <wp:extent cx="893135" cy="102072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="009A7DB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A7DB9">
      <w:rPr>
        <w:rStyle w:val="PageNumber"/>
      </w:rPr>
      <w:fldChar w:fldCharType="separate"/>
    </w:r>
    <w:r w:rsidR="000E4E63">
      <w:rPr>
        <w:rStyle w:val="PageNumber"/>
        <w:noProof/>
      </w:rPr>
      <w:t>2</w:t>
    </w:r>
    <w:r w:rsidR="009A7DB9">
      <w:rPr>
        <w:rStyle w:val="PageNumber"/>
      </w:rPr>
      <w:fldChar w:fldCharType="end"/>
    </w:r>
  </w:p>
  <w:p w:rsidR="00A37C57" w:rsidRDefault="00A37C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57" w:rsidRDefault="00D33BB3">
    <w:pPr>
      <w:pStyle w:val="Header"/>
      <w:spacing w:before="240"/>
    </w:pPr>
    <w:r>
      <w:rPr>
        <w:rFonts w:ascii="Arial" w:hAnsi="Arial" w:cs="Arial"/>
        <w:noProof/>
        <w:color w:val="000000"/>
        <w:sz w:val="22"/>
        <w:szCs w:val="22"/>
        <w:lang w:val="cs-CZ" w:eastAsia="cs-CZ"/>
      </w:rPr>
      <w:drawing>
        <wp:anchor distT="0" distB="0" distL="114300" distR="114300" simplePos="0" relativeHeight="251663360" behindDoc="0" locked="0" layoutInCell="1" allowOverlap="1" wp14:anchorId="15602D97" wp14:editId="25C1B593">
          <wp:simplePos x="0" y="0"/>
          <wp:positionH relativeFrom="column">
            <wp:posOffset>4926965</wp:posOffset>
          </wp:positionH>
          <wp:positionV relativeFrom="paragraph">
            <wp:posOffset>-240665</wp:posOffset>
          </wp:positionV>
          <wp:extent cx="1181100" cy="1181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e_logo_2013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C57" w:rsidRPr="00DE0B86">
      <w:rPr>
        <w:noProof/>
        <w:lang w:val="cs-CZ" w:eastAsia="cs-CZ"/>
      </w:rPr>
      <w:drawing>
        <wp:anchor distT="0" distB="0" distL="114300" distR="114300" simplePos="0" relativeHeight="251660288" behindDoc="0" locked="1" layoutInCell="1" allowOverlap="1" wp14:anchorId="6D52B97A" wp14:editId="19A27C67">
          <wp:simplePos x="0" y="0"/>
          <wp:positionH relativeFrom="page">
            <wp:posOffset>842838</wp:posOffset>
          </wp:positionH>
          <wp:positionV relativeFrom="page">
            <wp:posOffset>166977</wp:posOffset>
          </wp:positionV>
          <wp:extent cx="890546" cy="1025719"/>
          <wp:effectExtent l="0" t="0" r="0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:rsidR="00A37C57" w:rsidRDefault="00A37C57">
    <w:pPr>
      <w:pStyle w:val="Header"/>
      <w:spacing w:before="240"/>
    </w:pPr>
  </w:p>
  <w:p w:rsidR="00A37C57" w:rsidRDefault="00A37C57">
    <w:pPr>
      <w:pStyle w:val="Header"/>
      <w:spacing w:before="240"/>
    </w:pPr>
  </w:p>
  <w:p w:rsidR="00A37C57" w:rsidRDefault="0000200F">
    <w:pPr>
      <w:pStyle w:val="EYDocumenttitle"/>
    </w:pPr>
    <w: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487DA0"/>
    <w:lvl w:ilvl="0">
      <w:numFmt w:val="bullet"/>
      <w:lvlText w:val="*"/>
      <w:lvlJc w:val="left"/>
    </w:lvl>
  </w:abstractNum>
  <w:abstractNum w:abstractNumId="1">
    <w:nsid w:val="00D06B94"/>
    <w:multiLevelType w:val="hybridMultilevel"/>
    <w:tmpl w:val="AE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5D60"/>
    <w:multiLevelType w:val="hybridMultilevel"/>
    <w:tmpl w:val="38903EF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7062"/>
    <w:multiLevelType w:val="hybridMultilevel"/>
    <w:tmpl w:val="60389F16"/>
    <w:lvl w:ilvl="0" w:tplc="8B7EC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C6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00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AB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E1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06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6E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E2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E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B523F"/>
    <w:multiLevelType w:val="hybridMultilevel"/>
    <w:tmpl w:val="53CE6146"/>
    <w:lvl w:ilvl="0" w:tplc="6986900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04681"/>
    <w:multiLevelType w:val="hybridMultilevel"/>
    <w:tmpl w:val="0E2614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E0432"/>
    <w:multiLevelType w:val="hybridMultilevel"/>
    <w:tmpl w:val="67B2A610"/>
    <w:lvl w:ilvl="0" w:tplc="A5120EE4">
      <w:start w:val="2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73A41"/>
    <w:multiLevelType w:val="hybridMultilevel"/>
    <w:tmpl w:val="16B47068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547A6"/>
    <w:multiLevelType w:val="multilevel"/>
    <w:tmpl w:val="E1BC9B44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9">
    <w:nsid w:val="3CA017FA"/>
    <w:multiLevelType w:val="multilevel"/>
    <w:tmpl w:val="50FA00C4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3CAD7C82"/>
    <w:multiLevelType w:val="multilevel"/>
    <w:tmpl w:val="1302A36C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1">
    <w:nsid w:val="3E6D2508"/>
    <w:multiLevelType w:val="hybridMultilevel"/>
    <w:tmpl w:val="C2221D98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C1BA3"/>
    <w:multiLevelType w:val="hybridMultilevel"/>
    <w:tmpl w:val="A1C45004"/>
    <w:lvl w:ilvl="0" w:tplc="69869008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F4640"/>
    <w:multiLevelType w:val="multilevel"/>
    <w:tmpl w:val="957409A4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4">
    <w:nsid w:val="61D32934"/>
    <w:multiLevelType w:val="multilevel"/>
    <w:tmpl w:val="548E3AD4"/>
    <w:lvl w:ilvl="0">
      <w:start w:val="1"/>
      <w:numFmt w:val="bullet"/>
      <w:lvlRestart w:val="0"/>
      <w:pStyle w:val="EYLetterbullet1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bCs/>
        <w:i w:val="0"/>
        <w:color w:val="auto"/>
        <w:sz w:val="16"/>
        <w:szCs w:val="24"/>
      </w:rPr>
    </w:lvl>
    <w:lvl w:ilvl="1">
      <w:start w:val="1"/>
      <w:numFmt w:val="bullet"/>
      <w:pStyle w:val="EYLetterbullet2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b w:val="0"/>
        <w:i w:val="0"/>
        <w:color w:val="auto"/>
        <w:sz w:val="16"/>
        <w:szCs w:val="24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7F7E82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15">
    <w:nsid w:val="70D15B9D"/>
    <w:multiLevelType w:val="multilevel"/>
    <w:tmpl w:val="CA4683B8"/>
    <w:lvl w:ilvl="0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FFFF00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16">
    <w:nsid w:val="71F21604"/>
    <w:multiLevelType w:val="hybridMultilevel"/>
    <w:tmpl w:val="0B169470"/>
    <w:lvl w:ilvl="0" w:tplc="A7167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A37718"/>
    <w:multiLevelType w:val="multilevel"/>
    <w:tmpl w:val="95A8BCC4"/>
    <w:lvl w:ilvl="0">
      <w:start w:val="1"/>
      <w:numFmt w:val="bullet"/>
      <w:pStyle w:val="EYTablebullet1"/>
      <w:lvlText w:val="►"/>
      <w:lvlJc w:val="left"/>
      <w:pPr>
        <w:tabs>
          <w:tab w:val="num" w:pos="142"/>
        </w:tabs>
        <w:ind w:left="142" w:hanging="142"/>
      </w:pPr>
      <w:rPr>
        <w:rFonts w:ascii="Arial" w:hAnsi="Arial" w:cs="Times New Roman" w:hint="default"/>
        <w:b w:val="0"/>
        <w:bCs/>
        <w:i w:val="0"/>
        <w:color w:val="auto"/>
        <w:sz w:val="12"/>
        <w:szCs w:val="24"/>
      </w:rPr>
    </w:lvl>
    <w:lvl w:ilvl="1">
      <w:start w:val="1"/>
      <w:numFmt w:val="bullet"/>
      <w:pStyle w:val="EYTablebullet2"/>
      <w:lvlText w:val="►"/>
      <w:lvlJc w:val="left"/>
      <w:pPr>
        <w:tabs>
          <w:tab w:val="num" w:pos="284"/>
        </w:tabs>
        <w:ind w:left="284" w:hanging="142"/>
      </w:pPr>
      <w:rPr>
        <w:rFonts w:ascii="Arial" w:hAnsi="Arial" w:cs="Times New Roman" w:hint="default"/>
        <w:b w:val="0"/>
        <w:i w:val="0"/>
        <w:color w:val="auto"/>
        <w:sz w:val="12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77F12913"/>
    <w:multiLevelType w:val="hybridMultilevel"/>
    <w:tmpl w:val="61A68C3E"/>
    <w:lvl w:ilvl="0" w:tplc="AF8877C0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trackRevisions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4097">
      <o:colormru v:ext="edit" colors="#7f7e82,#6464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FF"/>
    <w:rsid w:val="0000200F"/>
    <w:rsid w:val="000071B7"/>
    <w:rsid w:val="00013EB7"/>
    <w:rsid w:val="0002044B"/>
    <w:rsid w:val="00021109"/>
    <w:rsid w:val="00022BDE"/>
    <w:rsid w:val="0002301F"/>
    <w:rsid w:val="00024414"/>
    <w:rsid w:val="0002670C"/>
    <w:rsid w:val="0003190D"/>
    <w:rsid w:val="00036355"/>
    <w:rsid w:val="000365A5"/>
    <w:rsid w:val="00042DC7"/>
    <w:rsid w:val="000465B7"/>
    <w:rsid w:val="00047ED9"/>
    <w:rsid w:val="0005066D"/>
    <w:rsid w:val="00052B77"/>
    <w:rsid w:val="000666B1"/>
    <w:rsid w:val="00076078"/>
    <w:rsid w:val="000801F4"/>
    <w:rsid w:val="000807B8"/>
    <w:rsid w:val="00083D64"/>
    <w:rsid w:val="00090065"/>
    <w:rsid w:val="000A7381"/>
    <w:rsid w:val="000A760A"/>
    <w:rsid w:val="000A795E"/>
    <w:rsid w:val="000B06DF"/>
    <w:rsid w:val="000B51D3"/>
    <w:rsid w:val="000C0291"/>
    <w:rsid w:val="000C162D"/>
    <w:rsid w:val="000C1961"/>
    <w:rsid w:val="000C35E7"/>
    <w:rsid w:val="000C3B39"/>
    <w:rsid w:val="000C4027"/>
    <w:rsid w:val="000C588F"/>
    <w:rsid w:val="000D428A"/>
    <w:rsid w:val="000E11D6"/>
    <w:rsid w:val="000E4E63"/>
    <w:rsid w:val="000E586A"/>
    <w:rsid w:val="000E7452"/>
    <w:rsid w:val="000F126E"/>
    <w:rsid w:val="000F1419"/>
    <w:rsid w:val="000F4591"/>
    <w:rsid w:val="00111505"/>
    <w:rsid w:val="00113162"/>
    <w:rsid w:val="001153F0"/>
    <w:rsid w:val="001166BF"/>
    <w:rsid w:val="00116D0F"/>
    <w:rsid w:val="001207F4"/>
    <w:rsid w:val="00120F14"/>
    <w:rsid w:val="00122C5B"/>
    <w:rsid w:val="00127D03"/>
    <w:rsid w:val="00132348"/>
    <w:rsid w:val="00133A93"/>
    <w:rsid w:val="00134322"/>
    <w:rsid w:val="00137033"/>
    <w:rsid w:val="00143135"/>
    <w:rsid w:val="0014349A"/>
    <w:rsid w:val="00144032"/>
    <w:rsid w:val="0014478D"/>
    <w:rsid w:val="00153AE0"/>
    <w:rsid w:val="00160DA5"/>
    <w:rsid w:val="00161AA7"/>
    <w:rsid w:val="00166552"/>
    <w:rsid w:val="00170DC7"/>
    <w:rsid w:val="0017171D"/>
    <w:rsid w:val="00176CE7"/>
    <w:rsid w:val="001820F3"/>
    <w:rsid w:val="001829A1"/>
    <w:rsid w:val="0018783C"/>
    <w:rsid w:val="00193E84"/>
    <w:rsid w:val="001A170F"/>
    <w:rsid w:val="001A249B"/>
    <w:rsid w:val="001B12D6"/>
    <w:rsid w:val="001C0C88"/>
    <w:rsid w:val="001C0D5F"/>
    <w:rsid w:val="001C1D83"/>
    <w:rsid w:val="001C3141"/>
    <w:rsid w:val="001C5530"/>
    <w:rsid w:val="001D2A19"/>
    <w:rsid w:val="001D33BE"/>
    <w:rsid w:val="001D515B"/>
    <w:rsid w:val="001D5618"/>
    <w:rsid w:val="001D6759"/>
    <w:rsid w:val="001E0DCE"/>
    <w:rsid w:val="001E738B"/>
    <w:rsid w:val="00202597"/>
    <w:rsid w:val="00203BD8"/>
    <w:rsid w:val="0020477E"/>
    <w:rsid w:val="0020507F"/>
    <w:rsid w:val="002101F0"/>
    <w:rsid w:val="00213683"/>
    <w:rsid w:val="0021513A"/>
    <w:rsid w:val="00215D9C"/>
    <w:rsid w:val="00220F55"/>
    <w:rsid w:val="00221248"/>
    <w:rsid w:val="00223D62"/>
    <w:rsid w:val="002257B5"/>
    <w:rsid w:val="00225B39"/>
    <w:rsid w:val="0022767A"/>
    <w:rsid w:val="00245DCF"/>
    <w:rsid w:val="00246C34"/>
    <w:rsid w:val="00246C3B"/>
    <w:rsid w:val="0025008A"/>
    <w:rsid w:val="0025417A"/>
    <w:rsid w:val="00260312"/>
    <w:rsid w:val="00271980"/>
    <w:rsid w:val="0027631D"/>
    <w:rsid w:val="002802A6"/>
    <w:rsid w:val="00280C6E"/>
    <w:rsid w:val="00281890"/>
    <w:rsid w:val="00283519"/>
    <w:rsid w:val="00291C26"/>
    <w:rsid w:val="00292DAF"/>
    <w:rsid w:val="002937EE"/>
    <w:rsid w:val="002A192B"/>
    <w:rsid w:val="002B1DB8"/>
    <w:rsid w:val="002B2807"/>
    <w:rsid w:val="002B3389"/>
    <w:rsid w:val="002B3815"/>
    <w:rsid w:val="002B415B"/>
    <w:rsid w:val="002D390B"/>
    <w:rsid w:val="002D431B"/>
    <w:rsid w:val="002D6C19"/>
    <w:rsid w:val="002E1790"/>
    <w:rsid w:val="002E2571"/>
    <w:rsid w:val="002E4E96"/>
    <w:rsid w:val="002E7CC8"/>
    <w:rsid w:val="002F1B01"/>
    <w:rsid w:val="002F23FC"/>
    <w:rsid w:val="002F584C"/>
    <w:rsid w:val="002F7AC5"/>
    <w:rsid w:val="003017FD"/>
    <w:rsid w:val="003055E0"/>
    <w:rsid w:val="003066A7"/>
    <w:rsid w:val="0030721A"/>
    <w:rsid w:val="00310ED4"/>
    <w:rsid w:val="0031348F"/>
    <w:rsid w:val="00320CF1"/>
    <w:rsid w:val="00321349"/>
    <w:rsid w:val="00340998"/>
    <w:rsid w:val="0034142B"/>
    <w:rsid w:val="00342BFA"/>
    <w:rsid w:val="00363183"/>
    <w:rsid w:val="00363A53"/>
    <w:rsid w:val="00365AC8"/>
    <w:rsid w:val="0036643D"/>
    <w:rsid w:val="003676B1"/>
    <w:rsid w:val="003758D4"/>
    <w:rsid w:val="00383455"/>
    <w:rsid w:val="00383D77"/>
    <w:rsid w:val="003847B4"/>
    <w:rsid w:val="00386769"/>
    <w:rsid w:val="00395CC7"/>
    <w:rsid w:val="003A6CB4"/>
    <w:rsid w:val="003B0B1D"/>
    <w:rsid w:val="003B4F58"/>
    <w:rsid w:val="003C22E1"/>
    <w:rsid w:val="003C2ED7"/>
    <w:rsid w:val="003C457C"/>
    <w:rsid w:val="003D0B54"/>
    <w:rsid w:val="003D689B"/>
    <w:rsid w:val="003E3ACC"/>
    <w:rsid w:val="003E5163"/>
    <w:rsid w:val="003E707E"/>
    <w:rsid w:val="003F30C4"/>
    <w:rsid w:val="003F701C"/>
    <w:rsid w:val="003F7D22"/>
    <w:rsid w:val="00400192"/>
    <w:rsid w:val="0040047C"/>
    <w:rsid w:val="00401C38"/>
    <w:rsid w:val="0040711B"/>
    <w:rsid w:val="0040784C"/>
    <w:rsid w:val="004107D2"/>
    <w:rsid w:val="004109B2"/>
    <w:rsid w:val="00410A4E"/>
    <w:rsid w:val="00413E18"/>
    <w:rsid w:val="00415BC4"/>
    <w:rsid w:val="0042047B"/>
    <w:rsid w:val="004237F3"/>
    <w:rsid w:val="00430AC9"/>
    <w:rsid w:val="00431DFE"/>
    <w:rsid w:val="00432683"/>
    <w:rsid w:val="00432954"/>
    <w:rsid w:val="00434DB1"/>
    <w:rsid w:val="00440D83"/>
    <w:rsid w:val="004466D1"/>
    <w:rsid w:val="00453D23"/>
    <w:rsid w:val="0046073C"/>
    <w:rsid w:val="00460C52"/>
    <w:rsid w:val="004616EC"/>
    <w:rsid w:val="00464397"/>
    <w:rsid w:val="0046645D"/>
    <w:rsid w:val="0046689B"/>
    <w:rsid w:val="004707FB"/>
    <w:rsid w:val="00474868"/>
    <w:rsid w:val="004754B5"/>
    <w:rsid w:val="004758B6"/>
    <w:rsid w:val="00477A3E"/>
    <w:rsid w:val="00482425"/>
    <w:rsid w:val="00483266"/>
    <w:rsid w:val="004857C8"/>
    <w:rsid w:val="00491EDB"/>
    <w:rsid w:val="004963BC"/>
    <w:rsid w:val="00496A13"/>
    <w:rsid w:val="00497FE8"/>
    <w:rsid w:val="004A2066"/>
    <w:rsid w:val="004A283D"/>
    <w:rsid w:val="004A3CD5"/>
    <w:rsid w:val="004A5DC0"/>
    <w:rsid w:val="004B31BC"/>
    <w:rsid w:val="004C4E22"/>
    <w:rsid w:val="004D1309"/>
    <w:rsid w:val="004D2284"/>
    <w:rsid w:val="004E213C"/>
    <w:rsid w:val="004E2F2C"/>
    <w:rsid w:val="004E62DA"/>
    <w:rsid w:val="004F343C"/>
    <w:rsid w:val="004F529F"/>
    <w:rsid w:val="004F611F"/>
    <w:rsid w:val="004F7D9F"/>
    <w:rsid w:val="00502456"/>
    <w:rsid w:val="00512530"/>
    <w:rsid w:val="00525006"/>
    <w:rsid w:val="00530F09"/>
    <w:rsid w:val="00531F63"/>
    <w:rsid w:val="005401D3"/>
    <w:rsid w:val="00551933"/>
    <w:rsid w:val="005530D3"/>
    <w:rsid w:val="00556EAA"/>
    <w:rsid w:val="005633FA"/>
    <w:rsid w:val="005747BE"/>
    <w:rsid w:val="0057581E"/>
    <w:rsid w:val="00575FC9"/>
    <w:rsid w:val="00580DEC"/>
    <w:rsid w:val="0058363C"/>
    <w:rsid w:val="0058687B"/>
    <w:rsid w:val="00587F8E"/>
    <w:rsid w:val="0059005F"/>
    <w:rsid w:val="00591507"/>
    <w:rsid w:val="005A0B16"/>
    <w:rsid w:val="005B27A1"/>
    <w:rsid w:val="005B55FE"/>
    <w:rsid w:val="005B5DFF"/>
    <w:rsid w:val="005D013D"/>
    <w:rsid w:val="005F70AA"/>
    <w:rsid w:val="005F7849"/>
    <w:rsid w:val="006004D8"/>
    <w:rsid w:val="00602637"/>
    <w:rsid w:val="0060567C"/>
    <w:rsid w:val="006064B0"/>
    <w:rsid w:val="00607000"/>
    <w:rsid w:val="00616477"/>
    <w:rsid w:val="00617E0B"/>
    <w:rsid w:val="00617F85"/>
    <w:rsid w:val="0062059D"/>
    <w:rsid w:val="00621EA3"/>
    <w:rsid w:val="006249C9"/>
    <w:rsid w:val="00627283"/>
    <w:rsid w:val="00631A27"/>
    <w:rsid w:val="00631F3E"/>
    <w:rsid w:val="00636DBF"/>
    <w:rsid w:val="006373F0"/>
    <w:rsid w:val="00642A43"/>
    <w:rsid w:val="00643494"/>
    <w:rsid w:val="00656E6F"/>
    <w:rsid w:val="00662C6B"/>
    <w:rsid w:val="00666632"/>
    <w:rsid w:val="00666F8F"/>
    <w:rsid w:val="00670308"/>
    <w:rsid w:val="00670BA5"/>
    <w:rsid w:val="006772E6"/>
    <w:rsid w:val="006777F8"/>
    <w:rsid w:val="006804E4"/>
    <w:rsid w:val="00682517"/>
    <w:rsid w:val="00690A84"/>
    <w:rsid w:val="006A135B"/>
    <w:rsid w:val="006A2213"/>
    <w:rsid w:val="006A4756"/>
    <w:rsid w:val="006A4F3E"/>
    <w:rsid w:val="006A5C3A"/>
    <w:rsid w:val="006A5FDF"/>
    <w:rsid w:val="006B15DF"/>
    <w:rsid w:val="006B413E"/>
    <w:rsid w:val="006B6001"/>
    <w:rsid w:val="006C2745"/>
    <w:rsid w:val="006C36F4"/>
    <w:rsid w:val="006C3815"/>
    <w:rsid w:val="006D4FD4"/>
    <w:rsid w:val="006E0D76"/>
    <w:rsid w:val="006E1213"/>
    <w:rsid w:val="006E3ACA"/>
    <w:rsid w:val="006E5AB7"/>
    <w:rsid w:val="006E6A43"/>
    <w:rsid w:val="006F2C25"/>
    <w:rsid w:val="006F3A15"/>
    <w:rsid w:val="006F4D3F"/>
    <w:rsid w:val="006F59A7"/>
    <w:rsid w:val="00700B4F"/>
    <w:rsid w:val="007015CA"/>
    <w:rsid w:val="00704C7B"/>
    <w:rsid w:val="00705F7E"/>
    <w:rsid w:val="00710DCD"/>
    <w:rsid w:val="007111A1"/>
    <w:rsid w:val="00711E78"/>
    <w:rsid w:val="007175E3"/>
    <w:rsid w:val="007224E2"/>
    <w:rsid w:val="007238C4"/>
    <w:rsid w:val="007248B3"/>
    <w:rsid w:val="00725402"/>
    <w:rsid w:val="00725BE0"/>
    <w:rsid w:val="00730DE6"/>
    <w:rsid w:val="007318AC"/>
    <w:rsid w:val="00737070"/>
    <w:rsid w:val="00737F6B"/>
    <w:rsid w:val="0074454C"/>
    <w:rsid w:val="00745775"/>
    <w:rsid w:val="007737A6"/>
    <w:rsid w:val="00782BBE"/>
    <w:rsid w:val="00794F47"/>
    <w:rsid w:val="0079624C"/>
    <w:rsid w:val="007A277C"/>
    <w:rsid w:val="007B02D3"/>
    <w:rsid w:val="007B1DF8"/>
    <w:rsid w:val="007B501B"/>
    <w:rsid w:val="007B52D1"/>
    <w:rsid w:val="007B5F11"/>
    <w:rsid w:val="007C2239"/>
    <w:rsid w:val="007C35D4"/>
    <w:rsid w:val="007C3EA9"/>
    <w:rsid w:val="007C5C58"/>
    <w:rsid w:val="007C6329"/>
    <w:rsid w:val="007D1745"/>
    <w:rsid w:val="007D1825"/>
    <w:rsid w:val="007D3502"/>
    <w:rsid w:val="007D38C8"/>
    <w:rsid w:val="007D501E"/>
    <w:rsid w:val="007D5293"/>
    <w:rsid w:val="007D67FF"/>
    <w:rsid w:val="007E1BAA"/>
    <w:rsid w:val="007E453D"/>
    <w:rsid w:val="007E4A3D"/>
    <w:rsid w:val="007F06DB"/>
    <w:rsid w:val="007F5C31"/>
    <w:rsid w:val="007F7D4A"/>
    <w:rsid w:val="0080197A"/>
    <w:rsid w:val="00803588"/>
    <w:rsid w:val="0080574E"/>
    <w:rsid w:val="00813671"/>
    <w:rsid w:val="00820D00"/>
    <w:rsid w:val="008256A9"/>
    <w:rsid w:val="00832A19"/>
    <w:rsid w:val="0083342F"/>
    <w:rsid w:val="00835AE5"/>
    <w:rsid w:val="0083685F"/>
    <w:rsid w:val="00837437"/>
    <w:rsid w:val="0083758A"/>
    <w:rsid w:val="00842FE1"/>
    <w:rsid w:val="00843778"/>
    <w:rsid w:val="008440AF"/>
    <w:rsid w:val="008443E8"/>
    <w:rsid w:val="00846879"/>
    <w:rsid w:val="008547FB"/>
    <w:rsid w:val="0085499E"/>
    <w:rsid w:val="00856A3B"/>
    <w:rsid w:val="00856B0E"/>
    <w:rsid w:val="00857ABE"/>
    <w:rsid w:val="00860F34"/>
    <w:rsid w:val="00861695"/>
    <w:rsid w:val="00861DC0"/>
    <w:rsid w:val="00870732"/>
    <w:rsid w:val="00872F48"/>
    <w:rsid w:val="00881033"/>
    <w:rsid w:val="00890D7B"/>
    <w:rsid w:val="0089280A"/>
    <w:rsid w:val="008963A9"/>
    <w:rsid w:val="00897504"/>
    <w:rsid w:val="008A1352"/>
    <w:rsid w:val="008A246D"/>
    <w:rsid w:val="008A4A30"/>
    <w:rsid w:val="008A5D95"/>
    <w:rsid w:val="008C440D"/>
    <w:rsid w:val="008D062F"/>
    <w:rsid w:val="008D0B83"/>
    <w:rsid w:val="008D11A3"/>
    <w:rsid w:val="008D4198"/>
    <w:rsid w:val="008D6013"/>
    <w:rsid w:val="008D7BC5"/>
    <w:rsid w:val="008E27BC"/>
    <w:rsid w:val="008E4094"/>
    <w:rsid w:val="008E4399"/>
    <w:rsid w:val="008F03AD"/>
    <w:rsid w:val="008F2FCE"/>
    <w:rsid w:val="008F6081"/>
    <w:rsid w:val="00901E20"/>
    <w:rsid w:val="009103F3"/>
    <w:rsid w:val="00910414"/>
    <w:rsid w:val="009109FC"/>
    <w:rsid w:val="0091339D"/>
    <w:rsid w:val="00914B8E"/>
    <w:rsid w:val="00915E7B"/>
    <w:rsid w:val="009257CD"/>
    <w:rsid w:val="009360F2"/>
    <w:rsid w:val="0095248A"/>
    <w:rsid w:val="00955D95"/>
    <w:rsid w:val="009563F5"/>
    <w:rsid w:val="00971D03"/>
    <w:rsid w:val="00972949"/>
    <w:rsid w:val="00973E75"/>
    <w:rsid w:val="00975695"/>
    <w:rsid w:val="00976C66"/>
    <w:rsid w:val="009803CF"/>
    <w:rsid w:val="00991C2B"/>
    <w:rsid w:val="009923DF"/>
    <w:rsid w:val="00992A88"/>
    <w:rsid w:val="00992E9A"/>
    <w:rsid w:val="009A1B0B"/>
    <w:rsid w:val="009A5090"/>
    <w:rsid w:val="009A54D3"/>
    <w:rsid w:val="009A7D8B"/>
    <w:rsid w:val="009A7DB9"/>
    <w:rsid w:val="009A7E93"/>
    <w:rsid w:val="009B034F"/>
    <w:rsid w:val="009B3789"/>
    <w:rsid w:val="009C3D40"/>
    <w:rsid w:val="009C41C8"/>
    <w:rsid w:val="009D2E90"/>
    <w:rsid w:val="009D3397"/>
    <w:rsid w:val="009D4EE1"/>
    <w:rsid w:val="009E0394"/>
    <w:rsid w:val="009E0AA9"/>
    <w:rsid w:val="009E6592"/>
    <w:rsid w:val="009F41E1"/>
    <w:rsid w:val="00A026E9"/>
    <w:rsid w:val="00A0677A"/>
    <w:rsid w:val="00A14729"/>
    <w:rsid w:val="00A2110A"/>
    <w:rsid w:val="00A22D14"/>
    <w:rsid w:val="00A25AA8"/>
    <w:rsid w:val="00A3442F"/>
    <w:rsid w:val="00A34F20"/>
    <w:rsid w:val="00A35F74"/>
    <w:rsid w:val="00A37C57"/>
    <w:rsid w:val="00A40ED1"/>
    <w:rsid w:val="00A4288A"/>
    <w:rsid w:val="00A4469A"/>
    <w:rsid w:val="00A50DD8"/>
    <w:rsid w:val="00A52416"/>
    <w:rsid w:val="00A55582"/>
    <w:rsid w:val="00A56F7D"/>
    <w:rsid w:val="00A6225F"/>
    <w:rsid w:val="00A7230D"/>
    <w:rsid w:val="00A7308B"/>
    <w:rsid w:val="00A74B02"/>
    <w:rsid w:val="00A77288"/>
    <w:rsid w:val="00A80236"/>
    <w:rsid w:val="00A844FA"/>
    <w:rsid w:val="00A95D42"/>
    <w:rsid w:val="00A96440"/>
    <w:rsid w:val="00AA3F05"/>
    <w:rsid w:val="00AA443D"/>
    <w:rsid w:val="00AA5384"/>
    <w:rsid w:val="00AA74B2"/>
    <w:rsid w:val="00AB6059"/>
    <w:rsid w:val="00AB6CB6"/>
    <w:rsid w:val="00AB6EAD"/>
    <w:rsid w:val="00AC4A8B"/>
    <w:rsid w:val="00AC69E2"/>
    <w:rsid w:val="00AE0359"/>
    <w:rsid w:val="00AE7D48"/>
    <w:rsid w:val="00AF46B6"/>
    <w:rsid w:val="00AF48FD"/>
    <w:rsid w:val="00AF77B1"/>
    <w:rsid w:val="00B033E7"/>
    <w:rsid w:val="00B03D60"/>
    <w:rsid w:val="00B04207"/>
    <w:rsid w:val="00B10FFB"/>
    <w:rsid w:val="00B149C6"/>
    <w:rsid w:val="00B152B0"/>
    <w:rsid w:val="00B15B0F"/>
    <w:rsid w:val="00B22D10"/>
    <w:rsid w:val="00B235CB"/>
    <w:rsid w:val="00B238AB"/>
    <w:rsid w:val="00B304EF"/>
    <w:rsid w:val="00B3064C"/>
    <w:rsid w:val="00B37CAF"/>
    <w:rsid w:val="00B41B8F"/>
    <w:rsid w:val="00B41F53"/>
    <w:rsid w:val="00B42133"/>
    <w:rsid w:val="00B430D3"/>
    <w:rsid w:val="00B4457B"/>
    <w:rsid w:val="00B5266A"/>
    <w:rsid w:val="00B53C6F"/>
    <w:rsid w:val="00B5560C"/>
    <w:rsid w:val="00B67C89"/>
    <w:rsid w:val="00B700B1"/>
    <w:rsid w:val="00B703BA"/>
    <w:rsid w:val="00B74A3E"/>
    <w:rsid w:val="00B912FF"/>
    <w:rsid w:val="00B94A7B"/>
    <w:rsid w:val="00B96C28"/>
    <w:rsid w:val="00BA0F80"/>
    <w:rsid w:val="00BA14B5"/>
    <w:rsid w:val="00BA65D1"/>
    <w:rsid w:val="00BB29B8"/>
    <w:rsid w:val="00BB3297"/>
    <w:rsid w:val="00BB67DE"/>
    <w:rsid w:val="00BC3137"/>
    <w:rsid w:val="00BC3A6A"/>
    <w:rsid w:val="00BC56F8"/>
    <w:rsid w:val="00BD01D6"/>
    <w:rsid w:val="00BD27DF"/>
    <w:rsid w:val="00BD3044"/>
    <w:rsid w:val="00BD4299"/>
    <w:rsid w:val="00BD4381"/>
    <w:rsid w:val="00BD6BB8"/>
    <w:rsid w:val="00BD7328"/>
    <w:rsid w:val="00BD7E8E"/>
    <w:rsid w:val="00BE4FC8"/>
    <w:rsid w:val="00BE6AC8"/>
    <w:rsid w:val="00BE6E67"/>
    <w:rsid w:val="00BF25DF"/>
    <w:rsid w:val="00BF4BF4"/>
    <w:rsid w:val="00BF6850"/>
    <w:rsid w:val="00BF78BC"/>
    <w:rsid w:val="00C0092B"/>
    <w:rsid w:val="00C03E84"/>
    <w:rsid w:val="00C0497C"/>
    <w:rsid w:val="00C108C2"/>
    <w:rsid w:val="00C12028"/>
    <w:rsid w:val="00C1418A"/>
    <w:rsid w:val="00C15C0C"/>
    <w:rsid w:val="00C16BD5"/>
    <w:rsid w:val="00C27570"/>
    <w:rsid w:val="00C300AF"/>
    <w:rsid w:val="00C35ECE"/>
    <w:rsid w:val="00C3622C"/>
    <w:rsid w:val="00C3740E"/>
    <w:rsid w:val="00C41476"/>
    <w:rsid w:val="00C453F7"/>
    <w:rsid w:val="00C53721"/>
    <w:rsid w:val="00C53992"/>
    <w:rsid w:val="00C574F8"/>
    <w:rsid w:val="00C622B2"/>
    <w:rsid w:val="00C6286F"/>
    <w:rsid w:val="00C63150"/>
    <w:rsid w:val="00C63B47"/>
    <w:rsid w:val="00C71A2D"/>
    <w:rsid w:val="00C746A1"/>
    <w:rsid w:val="00C94496"/>
    <w:rsid w:val="00C95511"/>
    <w:rsid w:val="00C97BDF"/>
    <w:rsid w:val="00CA773C"/>
    <w:rsid w:val="00CB1A1D"/>
    <w:rsid w:val="00CB3223"/>
    <w:rsid w:val="00CB4A00"/>
    <w:rsid w:val="00CB51DE"/>
    <w:rsid w:val="00CB6A37"/>
    <w:rsid w:val="00CB7D1B"/>
    <w:rsid w:val="00CC1162"/>
    <w:rsid w:val="00CC1B59"/>
    <w:rsid w:val="00CC2C5F"/>
    <w:rsid w:val="00CC7A38"/>
    <w:rsid w:val="00CD120B"/>
    <w:rsid w:val="00CD407D"/>
    <w:rsid w:val="00CD4232"/>
    <w:rsid w:val="00CD4C51"/>
    <w:rsid w:val="00CD5E8E"/>
    <w:rsid w:val="00CE0B30"/>
    <w:rsid w:val="00CE2FBF"/>
    <w:rsid w:val="00CF3050"/>
    <w:rsid w:val="00CF5529"/>
    <w:rsid w:val="00D018AB"/>
    <w:rsid w:val="00D03044"/>
    <w:rsid w:val="00D06632"/>
    <w:rsid w:val="00D073F8"/>
    <w:rsid w:val="00D1092F"/>
    <w:rsid w:val="00D1189A"/>
    <w:rsid w:val="00D1205A"/>
    <w:rsid w:val="00D1627F"/>
    <w:rsid w:val="00D170A1"/>
    <w:rsid w:val="00D2045F"/>
    <w:rsid w:val="00D20C25"/>
    <w:rsid w:val="00D26B50"/>
    <w:rsid w:val="00D3191A"/>
    <w:rsid w:val="00D33BB3"/>
    <w:rsid w:val="00D35CD0"/>
    <w:rsid w:val="00D372B4"/>
    <w:rsid w:val="00D40AFE"/>
    <w:rsid w:val="00D51D49"/>
    <w:rsid w:val="00D56169"/>
    <w:rsid w:val="00D56B2F"/>
    <w:rsid w:val="00D57582"/>
    <w:rsid w:val="00D63353"/>
    <w:rsid w:val="00D64A93"/>
    <w:rsid w:val="00D65D55"/>
    <w:rsid w:val="00D71A2A"/>
    <w:rsid w:val="00D7405F"/>
    <w:rsid w:val="00D75729"/>
    <w:rsid w:val="00D76019"/>
    <w:rsid w:val="00D80892"/>
    <w:rsid w:val="00D831DA"/>
    <w:rsid w:val="00D94980"/>
    <w:rsid w:val="00D97163"/>
    <w:rsid w:val="00DA4A86"/>
    <w:rsid w:val="00DA5BCD"/>
    <w:rsid w:val="00DA69A4"/>
    <w:rsid w:val="00DB1D61"/>
    <w:rsid w:val="00DB38E5"/>
    <w:rsid w:val="00DB5D14"/>
    <w:rsid w:val="00DB66AA"/>
    <w:rsid w:val="00DC3016"/>
    <w:rsid w:val="00DC30BF"/>
    <w:rsid w:val="00DC3942"/>
    <w:rsid w:val="00DC4AA2"/>
    <w:rsid w:val="00DC59BB"/>
    <w:rsid w:val="00DD23CD"/>
    <w:rsid w:val="00DD7266"/>
    <w:rsid w:val="00DE0B86"/>
    <w:rsid w:val="00DF2549"/>
    <w:rsid w:val="00DF5F59"/>
    <w:rsid w:val="00E14B2B"/>
    <w:rsid w:val="00E16E21"/>
    <w:rsid w:val="00E17307"/>
    <w:rsid w:val="00E17822"/>
    <w:rsid w:val="00E25B6F"/>
    <w:rsid w:val="00E26615"/>
    <w:rsid w:val="00E317E1"/>
    <w:rsid w:val="00E34907"/>
    <w:rsid w:val="00E36F59"/>
    <w:rsid w:val="00E428E7"/>
    <w:rsid w:val="00E50719"/>
    <w:rsid w:val="00E565AF"/>
    <w:rsid w:val="00E5758D"/>
    <w:rsid w:val="00E6698D"/>
    <w:rsid w:val="00E675A1"/>
    <w:rsid w:val="00E71E58"/>
    <w:rsid w:val="00E7347D"/>
    <w:rsid w:val="00E80A58"/>
    <w:rsid w:val="00E81CB4"/>
    <w:rsid w:val="00E86796"/>
    <w:rsid w:val="00E91627"/>
    <w:rsid w:val="00E9373F"/>
    <w:rsid w:val="00E937D5"/>
    <w:rsid w:val="00E93E50"/>
    <w:rsid w:val="00E95128"/>
    <w:rsid w:val="00E96842"/>
    <w:rsid w:val="00E97D54"/>
    <w:rsid w:val="00EA2CE8"/>
    <w:rsid w:val="00EA604C"/>
    <w:rsid w:val="00EB2905"/>
    <w:rsid w:val="00EB313D"/>
    <w:rsid w:val="00EB7497"/>
    <w:rsid w:val="00EC449A"/>
    <w:rsid w:val="00EC60B0"/>
    <w:rsid w:val="00EC66E0"/>
    <w:rsid w:val="00EC7D8D"/>
    <w:rsid w:val="00ED13A3"/>
    <w:rsid w:val="00ED4370"/>
    <w:rsid w:val="00ED46D7"/>
    <w:rsid w:val="00EE0F2C"/>
    <w:rsid w:val="00EE27CD"/>
    <w:rsid w:val="00EE2C1B"/>
    <w:rsid w:val="00EE70A5"/>
    <w:rsid w:val="00EF7AB3"/>
    <w:rsid w:val="00F03AB8"/>
    <w:rsid w:val="00F11757"/>
    <w:rsid w:val="00F177A1"/>
    <w:rsid w:val="00F21E93"/>
    <w:rsid w:val="00F21F48"/>
    <w:rsid w:val="00F22FE7"/>
    <w:rsid w:val="00F232B7"/>
    <w:rsid w:val="00F239D0"/>
    <w:rsid w:val="00F25ABC"/>
    <w:rsid w:val="00F27157"/>
    <w:rsid w:val="00F33611"/>
    <w:rsid w:val="00F33B09"/>
    <w:rsid w:val="00F3452B"/>
    <w:rsid w:val="00F35197"/>
    <w:rsid w:val="00F372F9"/>
    <w:rsid w:val="00F3773B"/>
    <w:rsid w:val="00F422B5"/>
    <w:rsid w:val="00F422BE"/>
    <w:rsid w:val="00F4414B"/>
    <w:rsid w:val="00F461C4"/>
    <w:rsid w:val="00F5395D"/>
    <w:rsid w:val="00F53A55"/>
    <w:rsid w:val="00F55919"/>
    <w:rsid w:val="00F55C12"/>
    <w:rsid w:val="00F56A13"/>
    <w:rsid w:val="00F627A2"/>
    <w:rsid w:val="00F62D7A"/>
    <w:rsid w:val="00F642D9"/>
    <w:rsid w:val="00F67AF5"/>
    <w:rsid w:val="00F83557"/>
    <w:rsid w:val="00F87089"/>
    <w:rsid w:val="00F916E2"/>
    <w:rsid w:val="00F93761"/>
    <w:rsid w:val="00FA392E"/>
    <w:rsid w:val="00FA3EE3"/>
    <w:rsid w:val="00FA7890"/>
    <w:rsid w:val="00FB0DF8"/>
    <w:rsid w:val="00FB48FA"/>
    <w:rsid w:val="00FB594B"/>
    <w:rsid w:val="00FB6849"/>
    <w:rsid w:val="00FB7F43"/>
    <w:rsid w:val="00FC7280"/>
    <w:rsid w:val="00FD0163"/>
    <w:rsid w:val="00FD106A"/>
    <w:rsid w:val="00FD24F2"/>
    <w:rsid w:val="00FE1D79"/>
    <w:rsid w:val="00FE2BE1"/>
    <w:rsid w:val="00FE44F4"/>
    <w:rsid w:val="00FE55F5"/>
    <w:rsid w:val="00FF0C12"/>
    <w:rsid w:val="00FF0F34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e82,#64646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7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D6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67F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67F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D6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6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D67F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D6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D67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D6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67FF"/>
    <w:pPr>
      <w:tabs>
        <w:tab w:val="center" w:pos="4320"/>
        <w:tab w:val="right" w:pos="8640"/>
      </w:tabs>
      <w:jc w:val="right"/>
    </w:pPr>
    <w:rPr>
      <w:rFonts w:ascii="EYInterstate Light" w:hAnsi="EYInterstate Light"/>
      <w:sz w:val="16"/>
    </w:rPr>
  </w:style>
  <w:style w:type="table" w:styleId="TableGrid">
    <w:name w:val="Table Grid"/>
    <w:basedOn w:val="TableNormal"/>
    <w:rsid w:val="007D67FF"/>
    <w:rPr>
      <w:rFonts w:ascii="Arial" w:hAnsi="Arial"/>
      <w:sz w:val="18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Normal">
    <w:name w:val="EY Normal"/>
    <w:link w:val="EYNormalChar"/>
    <w:rsid w:val="007D67FF"/>
    <w:pPr>
      <w:suppressAutoHyphens/>
    </w:pPr>
    <w:rPr>
      <w:rFonts w:ascii="Arial" w:hAnsi="Arial"/>
      <w:kern w:val="12"/>
      <w:sz w:val="22"/>
      <w:szCs w:val="24"/>
      <w:lang w:eastAsia="en-US"/>
    </w:rPr>
  </w:style>
  <w:style w:type="paragraph" w:customStyle="1" w:styleId="EYBodytextwithoutparaspace">
    <w:name w:val="EY Body text (without para space)"/>
    <w:basedOn w:val="EYNormal"/>
    <w:link w:val="EYBodytextwithoutparaspaceCharChar"/>
    <w:rsid w:val="007D67FF"/>
  </w:style>
  <w:style w:type="paragraph" w:customStyle="1" w:styleId="EYBoldsubjectheading">
    <w:name w:val="EY Bold subject heading"/>
    <w:basedOn w:val="EYNormal"/>
    <w:next w:val="EYBodytextwithparaspace"/>
    <w:link w:val="EYBoldsubjectheadingChar"/>
    <w:rsid w:val="007D67FF"/>
    <w:pPr>
      <w:keepNext/>
      <w:spacing w:before="120" w:after="240"/>
    </w:pPr>
    <w:rPr>
      <w:b/>
      <w:sz w:val="26"/>
    </w:rPr>
  </w:style>
  <w:style w:type="paragraph" w:customStyle="1" w:styleId="EYClosure">
    <w:name w:val="EY Closure"/>
    <w:basedOn w:val="EYBodytextwithoutparaspace"/>
    <w:next w:val="EYBodytextwithoutparaspace"/>
    <w:rsid w:val="007D67FF"/>
    <w:pPr>
      <w:spacing w:after="1040"/>
    </w:pPr>
  </w:style>
  <w:style w:type="paragraph" w:customStyle="1" w:styleId="EYAttachment">
    <w:name w:val="EY Attachment"/>
    <w:basedOn w:val="EYBodytextwithoutparaspace"/>
    <w:next w:val="EYBodytextwithoutparaspace"/>
    <w:rsid w:val="007D67FF"/>
    <w:pPr>
      <w:spacing w:before="260"/>
    </w:pPr>
  </w:style>
  <w:style w:type="paragraph" w:customStyle="1" w:styleId="EYContinuationheader">
    <w:name w:val="EY Continuation header"/>
    <w:basedOn w:val="EYBodytextwithoutparaspace"/>
    <w:rsid w:val="007D67FF"/>
    <w:pPr>
      <w:tabs>
        <w:tab w:val="left" w:pos="2495"/>
      </w:tabs>
      <w:spacing w:before="360"/>
      <w:jc w:val="right"/>
    </w:pPr>
  </w:style>
  <w:style w:type="paragraph" w:customStyle="1" w:styleId="EYHeading2">
    <w:name w:val="EY Heading 2"/>
    <w:basedOn w:val="EYHeading1"/>
    <w:next w:val="EYBodytextwithparaspace"/>
    <w:link w:val="EYHeading2Char"/>
    <w:rsid w:val="007D67FF"/>
    <w:pPr>
      <w:spacing w:after="120"/>
    </w:pPr>
    <w:rPr>
      <w:sz w:val="22"/>
    </w:rPr>
  </w:style>
  <w:style w:type="paragraph" w:customStyle="1" w:styleId="EYHeading3">
    <w:name w:val="EY Heading 3"/>
    <w:basedOn w:val="EYHeading1"/>
    <w:next w:val="EYBodytextwithparaspace"/>
    <w:rsid w:val="007D67FF"/>
    <w:pPr>
      <w:spacing w:after="120"/>
    </w:pPr>
    <w:rPr>
      <w:i/>
      <w:sz w:val="22"/>
    </w:rPr>
  </w:style>
  <w:style w:type="paragraph" w:customStyle="1" w:styleId="EYHeading1">
    <w:name w:val="EY Heading 1"/>
    <w:basedOn w:val="EYNormal"/>
    <w:next w:val="EYBodytextwithparaspace"/>
    <w:link w:val="EYHeading1Char"/>
    <w:rsid w:val="007D67FF"/>
    <w:pPr>
      <w:keepNext/>
      <w:spacing w:before="120" w:after="240"/>
    </w:pPr>
    <w:rPr>
      <w:b/>
      <w:sz w:val="26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7D67FF"/>
    <w:pPr>
      <w:spacing w:after="240"/>
    </w:pPr>
  </w:style>
  <w:style w:type="character" w:customStyle="1" w:styleId="EYNormalChar">
    <w:name w:val="EY Normal Char"/>
    <w:basedOn w:val="DefaultParagraphFont"/>
    <w:link w:val="EYNormal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outparaspaceCharChar">
    <w:name w:val="EY Body text (without para space) Char Char"/>
    <w:basedOn w:val="EYNormalChar"/>
    <w:link w:val="EYBodytextwithout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ate">
    <w:name w:val="EY Date"/>
    <w:basedOn w:val="EYBodytextwithoutparaspace"/>
    <w:rsid w:val="007D67FF"/>
  </w:style>
  <w:style w:type="paragraph" w:customStyle="1" w:styleId="EYBulletedtext1">
    <w:name w:val="EY Bulleted text 1"/>
    <w:basedOn w:val="EYBodytextwithparaspace"/>
    <w:link w:val="EYBulletedtext1Char"/>
    <w:rsid w:val="007D67FF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7D67FF"/>
    <w:pPr>
      <w:numPr>
        <w:ilvl w:val="1"/>
        <w:numId w:val="1"/>
      </w:numPr>
    </w:pPr>
  </w:style>
  <w:style w:type="paragraph" w:customStyle="1" w:styleId="EYNumber">
    <w:name w:val="EY Number"/>
    <w:basedOn w:val="EYNormal"/>
    <w:rsid w:val="007D67FF"/>
    <w:pPr>
      <w:numPr>
        <w:numId w:val="2"/>
      </w:numPr>
      <w:spacing w:after="240"/>
    </w:pPr>
  </w:style>
  <w:style w:type="paragraph" w:customStyle="1" w:styleId="EYLetter">
    <w:name w:val="EY Letter"/>
    <w:basedOn w:val="EYNumber"/>
    <w:rsid w:val="007D67FF"/>
    <w:pPr>
      <w:numPr>
        <w:ilvl w:val="1"/>
      </w:numPr>
    </w:pPr>
  </w:style>
  <w:style w:type="paragraph" w:customStyle="1" w:styleId="AlphaBullet">
    <w:name w:val="Alpha Bullet"/>
    <w:basedOn w:val="Normal"/>
    <w:semiHidden/>
    <w:rsid w:val="007D67FF"/>
  </w:style>
  <w:style w:type="paragraph" w:customStyle="1" w:styleId="RomanBullet">
    <w:name w:val="Roman Bullet"/>
    <w:basedOn w:val="Normal"/>
    <w:semiHidden/>
    <w:rsid w:val="007D67FF"/>
  </w:style>
  <w:style w:type="character" w:styleId="PageNumber">
    <w:name w:val="page number"/>
    <w:basedOn w:val="EYNormalChar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Tabletext">
    <w:name w:val="EY Table text"/>
    <w:basedOn w:val="EYNormal"/>
    <w:rsid w:val="007D67FF"/>
    <w:pPr>
      <w:spacing w:before="20" w:after="20"/>
    </w:pPr>
    <w:rPr>
      <w:sz w:val="18"/>
    </w:rPr>
  </w:style>
  <w:style w:type="paragraph" w:customStyle="1" w:styleId="EYTableheading">
    <w:name w:val="EY Table heading"/>
    <w:basedOn w:val="EYTabletext"/>
    <w:rsid w:val="007D67FF"/>
    <w:pPr>
      <w:spacing w:before="60" w:after="60"/>
    </w:pPr>
    <w:rPr>
      <w:b/>
    </w:rPr>
  </w:style>
  <w:style w:type="paragraph" w:customStyle="1" w:styleId="EYSource">
    <w:name w:val="EY Source"/>
    <w:basedOn w:val="EYNormal"/>
    <w:next w:val="EYBodytextwithparaspace"/>
    <w:rsid w:val="007D67FF"/>
    <w:pPr>
      <w:spacing w:before="60" w:after="240" w:line="260" w:lineRule="exact"/>
    </w:pPr>
    <w:rPr>
      <w:i/>
      <w:sz w:val="14"/>
    </w:rPr>
  </w:style>
  <w:style w:type="paragraph" w:customStyle="1" w:styleId="EYBusinessaddress">
    <w:name w:val="EY Business address"/>
    <w:basedOn w:val="EYNormal"/>
    <w:rsid w:val="007D67FF"/>
    <w:pPr>
      <w:spacing w:line="170" w:lineRule="atLeast"/>
    </w:pPr>
    <w:rPr>
      <w:color w:val="666666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7D67FF"/>
    <w:rPr>
      <w:b/>
    </w:rPr>
  </w:style>
  <w:style w:type="paragraph" w:customStyle="1" w:styleId="EYLetterbullet1">
    <w:name w:val="EY Letter bullet 1"/>
    <w:basedOn w:val="EYNormal"/>
    <w:rsid w:val="007D67FF"/>
    <w:pPr>
      <w:numPr>
        <w:numId w:val="4"/>
      </w:numPr>
      <w:spacing w:after="260" w:line="260" w:lineRule="exact"/>
    </w:pPr>
  </w:style>
  <w:style w:type="paragraph" w:customStyle="1" w:styleId="EYDocumenttitle">
    <w:name w:val="EY Document title"/>
    <w:basedOn w:val="EYNormal"/>
    <w:next w:val="EYBodytextwithparaspace"/>
    <w:rsid w:val="007D67FF"/>
    <w:pPr>
      <w:keepNext/>
      <w:spacing w:after="240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7D67FF"/>
    <w:pPr>
      <w:spacing w:before="60" w:after="60" w:line="240" w:lineRule="atLeast"/>
    </w:pPr>
    <w:rPr>
      <w:sz w:val="20"/>
    </w:rPr>
  </w:style>
  <w:style w:type="paragraph" w:customStyle="1" w:styleId="EYTabletextbold">
    <w:name w:val="EY Table text bold"/>
    <w:basedOn w:val="EYTabletext"/>
    <w:rsid w:val="007D67FF"/>
    <w:rPr>
      <w:b/>
    </w:rPr>
  </w:style>
  <w:style w:type="paragraph" w:customStyle="1" w:styleId="EYTablebullet1">
    <w:name w:val="EY Table bullet 1"/>
    <w:basedOn w:val="EYTabletext"/>
    <w:rsid w:val="007D67FF"/>
    <w:pPr>
      <w:numPr>
        <w:numId w:val="3"/>
      </w:numPr>
    </w:pPr>
  </w:style>
  <w:style w:type="paragraph" w:customStyle="1" w:styleId="EYTablebullet2">
    <w:name w:val="EY Table bullet 2"/>
    <w:basedOn w:val="EYTablebullet1"/>
    <w:rsid w:val="007D67FF"/>
    <w:pPr>
      <w:numPr>
        <w:ilvl w:val="1"/>
      </w:numPr>
    </w:pPr>
  </w:style>
  <w:style w:type="character" w:customStyle="1" w:styleId="EYBoldsubjectheadingChar">
    <w:name w:val="EY Bold subject heading Char"/>
    <w:basedOn w:val="EYNormalChar"/>
    <w:link w:val="EYBoldsubjectheading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1Char">
    <w:name w:val="EY Heading 1 Char"/>
    <w:basedOn w:val="EYBoldsubjectheadingChar"/>
    <w:link w:val="EYHeading1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2Char">
    <w:name w:val="EY Heading 2 Char"/>
    <w:basedOn w:val="EYHeading1Char"/>
    <w:link w:val="EYHeading2"/>
    <w:rsid w:val="007D67FF"/>
    <w:rPr>
      <w:rFonts w:ascii="Arial" w:hAnsi="Arial"/>
      <w:b/>
      <w:kern w:val="12"/>
      <w:sz w:val="22"/>
      <w:szCs w:val="24"/>
      <w:lang w:val="en-GB" w:eastAsia="en-US" w:bidi="ar-SA"/>
    </w:rPr>
  </w:style>
  <w:style w:type="paragraph" w:customStyle="1" w:styleId="EYLetterbullet2">
    <w:name w:val="EY Letter bullet 2"/>
    <w:basedOn w:val="EYLetterbullet1"/>
    <w:rsid w:val="007D67FF"/>
    <w:pPr>
      <w:numPr>
        <w:ilvl w:val="1"/>
      </w:numPr>
    </w:pPr>
  </w:style>
  <w:style w:type="paragraph" w:styleId="Caption">
    <w:name w:val="caption"/>
    <w:basedOn w:val="EYNormal"/>
    <w:next w:val="EYSource"/>
    <w:qFormat/>
    <w:rsid w:val="007D67FF"/>
    <w:pPr>
      <w:keepNext/>
      <w:suppressAutoHyphens w:val="0"/>
      <w:spacing w:after="60" w:line="200" w:lineRule="exact"/>
      <w:outlineLvl w:val="0"/>
    </w:pPr>
    <w:rPr>
      <w:b/>
      <w:bCs/>
      <w:sz w:val="16"/>
    </w:rPr>
  </w:style>
  <w:style w:type="table" w:customStyle="1" w:styleId="TableFormat-Standard">
    <w:name w:val="Table Format - Standard"/>
    <w:basedOn w:val="TableNormal"/>
    <w:rsid w:val="007D67FF"/>
    <w:rPr>
      <w:rFonts w:ascii="Arial" w:hAnsi="Arial"/>
    </w:rPr>
    <w:tblPr>
      <w:tblInd w:w="0" w:type="dxa"/>
      <w:tblBorders>
        <w:insideH w:val="single" w:sz="4" w:space="0" w:color="CCCBCD"/>
      </w:tblBorders>
      <w:tblCellMar>
        <w:top w:w="0" w:type="dxa"/>
        <w:left w:w="0" w:type="dxa"/>
        <w:bottom w:w="0" w:type="dxa"/>
        <w:right w:w="2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8" w:space="0" w:color="7F7E82"/>
          <w:right w:val="nil"/>
          <w:insideH w:val="nil"/>
          <w:insideV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7D67FF"/>
    <w:rPr>
      <w:color w:val="0000FF"/>
      <w:u w:val="single"/>
    </w:rPr>
  </w:style>
  <w:style w:type="paragraph" w:customStyle="1" w:styleId="EYBodytextsubhead1">
    <w:name w:val="EY Body text subhead 1"/>
    <w:basedOn w:val="Normal"/>
    <w:rsid w:val="007D67FF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 w:val="22"/>
      <w:lang w:val="en-GB"/>
    </w:rPr>
  </w:style>
  <w:style w:type="paragraph" w:styleId="BalloonText">
    <w:name w:val="Balloon Text"/>
    <w:basedOn w:val="Normal"/>
    <w:semiHidden/>
    <w:rsid w:val="007D6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D67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6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7FF"/>
    <w:rPr>
      <w:b/>
      <w:bCs/>
    </w:rPr>
  </w:style>
  <w:style w:type="paragraph" w:styleId="FootnoteText">
    <w:name w:val="footnote text"/>
    <w:basedOn w:val="Normal"/>
    <w:semiHidden/>
    <w:rsid w:val="007D67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67FF"/>
    <w:rPr>
      <w:vertAlign w:val="superscript"/>
    </w:rPr>
  </w:style>
  <w:style w:type="paragraph" w:customStyle="1" w:styleId="CRNormal">
    <w:name w:val="CR Normal"/>
    <w:basedOn w:val="Normal"/>
    <w:rsid w:val="007D67FF"/>
    <w:pPr>
      <w:spacing w:line="260" w:lineRule="exact"/>
      <w:jc w:val="both"/>
    </w:pPr>
    <w:rPr>
      <w:sz w:val="22"/>
      <w:szCs w:val="20"/>
      <w:lang w:val="en-GB"/>
    </w:rPr>
  </w:style>
  <w:style w:type="paragraph" w:styleId="BodyText">
    <w:name w:val="Body Text"/>
    <w:basedOn w:val="Normal"/>
    <w:rsid w:val="007D67FF"/>
    <w:pPr>
      <w:spacing w:after="240" w:line="240" w:lineRule="atLeast"/>
      <w:jc w:val="both"/>
    </w:pPr>
    <w:rPr>
      <w:rFonts w:ascii="Book Antiqua" w:hAnsi="Book Antiqua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D67FF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7D67FF"/>
    <w:rPr>
      <w:b/>
      <w:bCs/>
    </w:rPr>
  </w:style>
  <w:style w:type="character" w:customStyle="1" w:styleId="A28">
    <w:name w:val="A28"/>
    <w:uiPriority w:val="99"/>
    <w:rsid w:val="00483266"/>
    <w:rPr>
      <w:rFonts w:cs="EYInterstate Light"/>
      <w:color w:val="000000"/>
      <w:sz w:val="22"/>
      <w:szCs w:val="22"/>
    </w:rPr>
  </w:style>
  <w:style w:type="character" w:customStyle="1" w:styleId="A17">
    <w:name w:val="A17"/>
    <w:uiPriority w:val="99"/>
    <w:rsid w:val="00B430D3"/>
    <w:rPr>
      <w:rFonts w:cs="EYInterstate Ligh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3452B"/>
    <w:pPr>
      <w:ind w:left="720"/>
      <w:contextualSpacing/>
    </w:pPr>
  </w:style>
  <w:style w:type="paragraph" w:customStyle="1" w:styleId="pagetext">
    <w:name w:val="pagetext"/>
    <w:basedOn w:val="Normal"/>
    <w:rsid w:val="008A5D95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90"/>
    <w:rPr>
      <w:lang w:val="en-US" w:eastAsia="en-US"/>
    </w:rPr>
  </w:style>
  <w:style w:type="character" w:styleId="FollowedHyperlink">
    <w:name w:val="FollowedHyperlink"/>
    <w:basedOn w:val="DefaultParagraphFont"/>
    <w:rsid w:val="009360F2"/>
    <w:rPr>
      <w:color w:val="800080"/>
      <w:u w:val="single"/>
    </w:rPr>
  </w:style>
  <w:style w:type="paragraph" w:customStyle="1" w:styleId="TableText">
    <w:name w:val="Table Text"/>
    <w:basedOn w:val="Normal"/>
    <w:link w:val="TableTextChar"/>
    <w:uiPriority w:val="99"/>
    <w:rsid w:val="007D1745"/>
    <w:pPr>
      <w:overflowPunct w:val="0"/>
      <w:autoSpaceDE w:val="0"/>
      <w:autoSpaceDN w:val="0"/>
      <w:adjustRightInd w:val="0"/>
      <w:spacing w:before="80" w:after="40" w:line="220" w:lineRule="atLeast"/>
      <w:textAlignment w:val="baseline"/>
    </w:pPr>
    <w:rPr>
      <w:rFonts w:eastAsia="MS Mincho" w:cs="Arial"/>
      <w:bCs/>
      <w:sz w:val="18"/>
      <w:szCs w:val="20"/>
      <w:lang w:val="en-AU"/>
    </w:rPr>
  </w:style>
  <w:style w:type="character" w:customStyle="1" w:styleId="TableTextChar">
    <w:name w:val="Table Text Char"/>
    <w:basedOn w:val="DefaultParagraphFont"/>
    <w:link w:val="TableText"/>
    <w:uiPriority w:val="99"/>
    <w:rsid w:val="007D1745"/>
    <w:rPr>
      <w:rFonts w:eastAsia="MS Mincho" w:cs="Arial"/>
      <w:bCs/>
      <w:sz w:val="18"/>
      <w:lang w:val="en-AU" w:eastAsia="en-US"/>
    </w:rPr>
  </w:style>
  <w:style w:type="paragraph" w:styleId="Revision">
    <w:name w:val="Revision"/>
    <w:hidden/>
    <w:uiPriority w:val="99"/>
    <w:semiHidden/>
    <w:rsid w:val="00CC1B59"/>
    <w:rPr>
      <w:sz w:val="24"/>
      <w:szCs w:val="24"/>
      <w:lang w:val="en-US" w:eastAsia="en-US"/>
    </w:rPr>
  </w:style>
  <w:style w:type="paragraph" w:customStyle="1" w:styleId="Pa8">
    <w:name w:val="Pa8"/>
    <w:basedOn w:val="Normal"/>
    <w:next w:val="Normal"/>
    <w:rsid w:val="003A6CB4"/>
    <w:pPr>
      <w:autoSpaceDE w:val="0"/>
      <w:autoSpaceDN w:val="0"/>
      <w:adjustRightInd w:val="0"/>
      <w:spacing w:line="241" w:lineRule="atLeast"/>
    </w:pPr>
    <w:rPr>
      <w:rFonts w:ascii="PSWVTZ+EYGothicCompDemiPS" w:hAnsi="PSWVTZ+EYGothicCompDemiPS"/>
    </w:rPr>
  </w:style>
  <w:style w:type="character" w:customStyle="1" w:styleId="degree">
    <w:name w:val="degree"/>
    <w:basedOn w:val="DefaultParagraphFont"/>
    <w:rsid w:val="007737A6"/>
  </w:style>
  <w:style w:type="character" w:customStyle="1" w:styleId="education-date">
    <w:name w:val="education-date"/>
    <w:basedOn w:val="DefaultParagraphFont"/>
    <w:rsid w:val="007737A6"/>
  </w:style>
  <w:style w:type="character" w:customStyle="1" w:styleId="apple-converted-space">
    <w:name w:val="apple-converted-space"/>
    <w:basedOn w:val="DefaultParagraphFont"/>
    <w:rsid w:val="007737A6"/>
  </w:style>
  <w:style w:type="character" w:customStyle="1" w:styleId="major">
    <w:name w:val="major"/>
    <w:basedOn w:val="DefaultParagraphFont"/>
    <w:rsid w:val="007737A6"/>
  </w:style>
  <w:style w:type="paragraph" w:styleId="NoSpacing">
    <w:name w:val="No Spacing"/>
    <w:uiPriority w:val="1"/>
    <w:qFormat/>
    <w:rsid w:val="00591507"/>
    <w:rPr>
      <w:sz w:val="24"/>
      <w:szCs w:val="24"/>
      <w:lang w:val="en-US" w:eastAsia="en-US"/>
    </w:rPr>
  </w:style>
  <w:style w:type="paragraph" w:customStyle="1" w:styleId="BPBodyText">
    <w:name w:val="BP_Body Text"/>
    <w:basedOn w:val="Normal"/>
    <w:rsid w:val="00556EAA"/>
    <w:pPr>
      <w:suppressAutoHyphens/>
      <w:spacing w:line="240" w:lineRule="atLeast"/>
    </w:pPr>
    <w:rPr>
      <w:rFonts w:ascii="Arial" w:hAnsi="Arial"/>
      <w:kern w:val="14"/>
      <w:sz w:val="20"/>
      <w:lang w:val="en-GB" w:eastAsia="en-GB"/>
    </w:rPr>
  </w:style>
  <w:style w:type="character" w:customStyle="1" w:styleId="hps">
    <w:name w:val="hps"/>
    <w:basedOn w:val="DefaultParagraphFont"/>
    <w:rsid w:val="00A4288A"/>
  </w:style>
  <w:style w:type="character" w:customStyle="1" w:styleId="EYBulletedtext1Char">
    <w:name w:val="EY Bulleted text 1 Char"/>
    <w:basedOn w:val="DefaultParagraphFont"/>
    <w:link w:val="EYBulletedtext1"/>
    <w:rsid w:val="001E0DCE"/>
    <w:rPr>
      <w:rFonts w:ascii="Arial" w:hAnsi="Arial"/>
      <w:kern w:val="12"/>
      <w:sz w:val="22"/>
      <w:szCs w:val="24"/>
      <w:lang w:eastAsia="en-US"/>
    </w:rPr>
  </w:style>
  <w:style w:type="paragraph" w:customStyle="1" w:styleId="twoline">
    <w:name w:val="twoline"/>
    <w:basedOn w:val="Normal"/>
    <w:uiPriority w:val="99"/>
    <w:rsid w:val="001E0DCE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7F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D6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67FF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67F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D6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67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D67F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D67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D67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D6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67FF"/>
    <w:pPr>
      <w:tabs>
        <w:tab w:val="center" w:pos="4320"/>
        <w:tab w:val="right" w:pos="8640"/>
      </w:tabs>
      <w:jc w:val="right"/>
    </w:pPr>
    <w:rPr>
      <w:rFonts w:ascii="EYInterstate Light" w:hAnsi="EYInterstate Light"/>
      <w:sz w:val="16"/>
    </w:rPr>
  </w:style>
  <w:style w:type="table" w:styleId="TableGrid">
    <w:name w:val="Table Grid"/>
    <w:basedOn w:val="TableNormal"/>
    <w:rsid w:val="007D67FF"/>
    <w:rPr>
      <w:rFonts w:ascii="Arial" w:hAnsi="Arial"/>
      <w:sz w:val="18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Normal">
    <w:name w:val="EY Normal"/>
    <w:link w:val="EYNormalChar"/>
    <w:rsid w:val="007D67FF"/>
    <w:pPr>
      <w:suppressAutoHyphens/>
    </w:pPr>
    <w:rPr>
      <w:rFonts w:ascii="Arial" w:hAnsi="Arial"/>
      <w:kern w:val="12"/>
      <w:sz w:val="22"/>
      <w:szCs w:val="24"/>
      <w:lang w:eastAsia="en-US"/>
    </w:rPr>
  </w:style>
  <w:style w:type="paragraph" w:customStyle="1" w:styleId="EYBodytextwithoutparaspace">
    <w:name w:val="EY Body text (without para space)"/>
    <w:basedOn w:val="EYNormal"/>
    <w:link w:val="EYBodytextwithoutparaspaceCharChar"/>
    <w:rsid w:val="007D67FF"/>
  </w:style>
  <w:style w:type="paragraph" w:customStyle="1" w:styleId="EYBoldsubjectheading">
    <w:name w:val="EY Bold subject heading"/>
    <w:basedOn w:val="EYNormal"/>
    <w:next w:val="EYBodytextwithparaspace"/>
    <w:link w:val="EYBoldsubjectheadingChar"/>
    <w:rsid w:val="007D67FF"/>
    <w:pPr>
      <w:keepNext/>
      <w:spacing w:before="120" w:after="240"/>
    </w:pPr>
    <w:rPr>
      <w:b/>
      <w:sz w:val="26"/>
    </w:rPr>
  </w:style>
  <w:style w:type="paragraph" w:customStyle="1" w:styleId="EYClosure">
    <w:name w:val="EY Closure"/>
    <w:basedOn w:val="EYBodytextwithoutparaspace"/>
    <w:next w:val="EYBodytextwithoutparaspace"/>
    <w:rsid w:val="007D67FF"/>
    <w:pPr>
      <w:spacing w:after="1040"/>
    </w:pPr>
  </w:style>
  <w:style w:type="paragraph" w:customStyle="1" w:styleId="EYAttachment">
    <w:name w:val="EY Attachment"/>
    <w:basedOn w:val="EYBodytextwithoutparaspace"/>
    <w:next w:val="EYBodytextwithoutparaspace"/>
    <w:rsid w:val="007D67FF"/>
    <w:pPr>
      <w:spacing w:before="260"/>
    </w:pPr>
  </w:style>
  <w:style w:type="paragraph" w:customStyle="1" w:styleId="EYContinuationheader">
    <w:name w:val="EY Continuation header"/>
    <w:basedOn w:val="EYBodytextwithoutparaspace"/>
    <w:rsid w:val="007D67FF"/>
    <w:pPr>
      <w:tabs>
        <w:tab w:val="left" w:pos="2495"/>
      </w:tabs>
      <w:spacing w:before="360"/>
      <w:jc w:val="right"/>
    </w:pPr>
  </w:style>
  <w:style w:type="paragraph" w:customStyle="1" w:styleId="EYHeading2">
    <w:name w:val="EY Heading 2"/>
    <w:basedOn w:val="EYHeading1"/>
    <w:next w:val="EYBodytextwithparaspace"/>
    <w:link w:val="EYHeading2Char"/>
    <w:rsid w:val="007D67FF"/>
    <w:pPr>
      <w:spacing w:after="120"/>
    </w:pPr>
    <w:rPr>
      <w:sz w:val="22"/>
    </w:rPr>
  </w:style>
  <w:style w:type="paragraph" w:customStyle="1" w:styleId="EYHeading3">
    <w:name w:val="EY Heading 3"/>
    <w:basedOn w:val="EYHeading1"/>
    <w:next w:val="EYBodytextwithparaspace"/>
    <w:rsid w:val="007D67FF"/>
    <w:pPr>
      <w:spacing w:after="120"/>
    </w:pPr>
    <w:rPr>
      <w:i/>
      <w:sz w:val="22"/>
    </w:rPr>
  </w:style>
  <w:style w:type="paragraph" w:customStyle="1" w:styleId="EYHeading1">
    <w:name w:val="EY Heading 1"/>
    <w:basedOn w:val="EYNormal"/>
    <w:next w:val="EYBodytextwithparaspace"/>
    <w:link w:val="EYHeading1Char"/>
    <w:rsid w:val="007D67FF"/>
    <w:pPr>
      <w:keepNext/>
      <w:spacing w:before="120" w:after="240"/>
    </w:pPr>
    <w:rPr>
      <w:b/>
      <w:sz w:val="26"/>
    </w:rPr>
  </w:style>
  <w:style w:type="paragraph" w:customStyle="1" w:styleId="EYBodytextwithparaspace">
    <w:name w:val="EY Body text (with para space)"/>
    <w:basedOn w:val="EYBodytextwithoutparaspace"/>
    <w:link w:val="EYBodytextwithparaspaceChar"/>
    <w:rsid w:val="007D67FF"/>
    <w:pPr>
      <w:spacing w:after="240"/>
    </w:pPr>
  </w:style>
  <w:style w:type="character" w:customStyle="1" w:styleId="EYNormalChar">
    <w:name w:val="EY Normal Char"/>
    <w:basedOn w:val="DefaultParagraphFont"/>
    <w:link w:val="EYNormal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outparaspaceCharChar">
    <w:name w:val="EY Body text (without para space) Char Char"/>
    <w:basedOn w:val="EYNormalChar"/>
    <w:link w:val="EYBodytextwithout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character" w:customStyle="1" w:styleId="EYBodytextwithparaspaceChar">
    <w:name w:val="EY Body text (with para space) Char"/>
    <w:basedOn w:val="EYBodytextwithoutparaspaceCharChar"/>
    <w:link w:val="EYBodytextwithparaspace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Date">
    <w:name w:val="EY Date"/>
    <w:basedOn w:val="EYBodytextwithoutparaspace"/>
    <w:rsid w:val="007D67FF"/>
  </w:style>
  <w:style w:type="paragraph" w:customStyle="1" w:styleId="EYBulletedtext1">
    <w:name w:val="EY Bulleted text 1"/>
    <w:basedOn w:val="EYBodytextwithparaspace"/>
    <w:link w:val="EYBulletedtext1Char"/>
    <w:rsid w:val="007D67FF"/>
    <w:pPr>
      <w:numPr>
        <w:numId w:val="1"/>
      </w:numPr>
    </w:pPr>
  </w:style>
  <w:style w:type="paragraph" w:customStyle="1" w:styleId="EYBulletedtext2">
    <w:name w:val="EY Bulleted text 2"/>
    <w:basedOn w:val="EYBodytextwithparaspace"/>
    <w:rsid w:val="007D67FF"/>
    <w:pPr>
      <w:numPr>
        <w:ilvl w:val="1"/>
        <w:numId w:val="1"/>
      </w:numPr>
    </w:pPr>
  </w:style>
  <w:style w:type="paragraph" w:customStyle="1" w:styleId="EYNumber">
    <w:name w:val="EY Number"/>
    <w:basedOn w:val="EYNormal"/>
    <w:rsid w:val="007D67FF"/>
    <w:pPr>
      <w:numPr>
        <w:numId w:val="2"/>
      </w:numPr>
      <w:spacing w:after="240"/>
    </w:pPr>
  </w:style>
  <w:style w:type="paragraph" w:customStyle="1" w:styleId="EYLetter">
    <w:name w:val="EY Letter"/>
    <w:basedOn w:val="EYNumber"/>
    <w:rsid w:val="007D67FF"/>
    <w:pPr>
      <w:numPr>
        <w:ilvl w:val="1"/>
      </w:numPr>
    </w:pPr>
  </w:style>
  <w:style w:type="paragraph" w:customStyle="1" w:styleId="AlphaBullet">
    <w:name w:val="Alpha Bullet"/>
    <w:basedOn w:val="Normal"/>
    <w:semiHidden/>
    <w:rsid w:val="007D67FF"/>
  </w:style>
  <w:style w:type="paragraph" w:customStyle="1" w:styleId="RomanBullet">
    <w:name w:val="Roman Bullet"/>
    <w:basedOn w:val="Normal"/>
    <w:semiHidden/>
    <w:rsid w:val="007D67FF"/>
  </w:style>
  <w:style w:type="character" w:styleId="PageNumber">
    <w:name w:val="page number"/>
    <w:basedOn w:val="EYNormalChar"/>
    <w:rsid w:val="007D67FF"/>
    <w:rPr>
      <w:rFonts w:ascii="Arial" w:hAnsi="Arial"/>
      <w:kern w:val="12"/>
      <w:sz w:val="22"/>
      <w:szCs w:val="24"/>
      <w:lang w:val="en-GB" w:eastAsia="en-US" w:bidi="ar-SA"/>
    </w:rPr>
  </w:style>
  <w:style w:type="paragraph" w:customStyle="1" w:styleId="EYTabletext">
    <w:name w:val="EY Table text"/>
    <w:basedOn w:val="EYNormal"/>
    <w:rsid w:val="007D67FF"/>
    <w:pPr>
      <w:spacing w:before="20" w:after="20"/>
    </w:pPr>
    <w:rPr>
      <w:sz w:val="18"/>
    </w:rPr>
  </w:style>
  <w:style w:type="paragraph" w:customStyle="1" w:styleId="EYTableheading">
    <w:name w:val="EY Table heading"/>
    <w:basedOn w:val="EYTabletext"/>
    <w:rsid w:val="007D67FF"/>
    <w:pPr>
      <w:spacing w:before="60" w:after="60"/>
    </w:pPr>
    <w:rPr>
      <w:b/>
    </w:rPr>
  </w:style>
  <w:style w:type="paragraph" w:customStyle="1" w:styleId="EYSource">
    <w:name w:val="EY Source"/>
    <w:basedOn w:val="EYNormal"/>
    <w:next w:val="EYBodytextwithparaspace"/>
    <w:rsid w:val="007D67FF"/>
    <w:pPr>
      <w:spacing w:before="60" w:after="240" w:line="260" w:lineRule="exact"/>
    </w:pPr>
    <w:rPr>
      <w:i/>
      <w:sz w:val="14"/>
    </w:rPr>
  </w:style>
  <w:style w:type="paragraph" w:customStyle="1" w:styleId="EYBusinessaddress">
    <w:name w:val="EY Business address"/>
    <w:basedOn w:val="EYNormal"/>
    <w:rsid w:val="007D67FF"/>
    <w:pPr>
      <w:spacing w:line="170" w:lineRule="atLeast"/>
    </w:pPr>
    <w:rPr>
      <w:color w:val="666666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7D67FF"/>
    <w:rPr>
      <w:b/>
    </w:rPr>
  </w:style>
  <w:style w:type="paragraph" w:customStyle="1" w:styleId="EYLetterbullet1">
    <w:name w:val="EY Letter bullet 1"/>
    <w:basedOn w:val="EYNormal"/>
    <w:rsid w:val="007D67FF"/>
    <w:pPr>
      <w:numPr>
        <w:numId w:val="4"/>
      </w:numPr>
      <w:spacing w:after="260" w:line="260" w:lineRule="exact"/>
    </w:pPr>
  </w:style>
  <w:style w:type="paragraph" w:customStyle="1" w:styleId="EYDocumenttitle">
    <w:name w:val="EY Document title"/>
    <w:basedOn w:val="EYNormal"/>
    <w:next w:val="EYBodytextwithparaspace"/>
    <w:rsid w:val="007D67FF"/>
    <w:pPr>
      <w:keepNext/>
      <w:spacing w:after="240"/>
    </w:pPr>
    <w:rPr>
      <w:spacing w:val="-4"/>
      <w:sz w:val="36"/>
    </w:rPr>
  </w:style>
  <w:style w:type="paragraph" w:customStyle="1" w:styleId="EYDocumentprompts">
    <w:name w:val="EY Document prompts"/>
    <w:basedOn w:val="EYNormal"/>
    <w:rsid w:val="007D67FF"/>
    <w:pPr>
      <w:spacing w:before="60" w:after="60" w:line="240" w:lineRule="atLeast"/>
    </w:pPr>
    <w:rPr>
      <w:sz w:val="20"/>
    </w:rPr>
  </w:style>
  <w:style w:type="paragraph" w:customStyle="1" w:styleId="EYTabletextbold">
    <w:name w:val="EY Table text bold"/>
    <w:basedOn w:val="EYTabletext"/>
    <w:rsid w:val="007D67FF"/>
    <w:rPr>
      <w:b/>
    </w:rPr>
  </w:style>
  <w:style w:type="paragraph" w:customStyle="1" w:styleId="EYTablebullet1">
    <w:name w:val="EY Table bullet 1"/>
    <w:basedOn w:val="EYTabletext"/>
    <w:rsid w:val="007D67FF"/>
    <w:pPr>
      <w:numPr>
        <w:numId w:val="3"/>
      </w:numPr>
    </w:pPr>
  </w:style>
  <w:style w:type="paragraph" w:customStyle="1" w:styleId="EYTablebullet2">
    <w:name w:val="EY Table bullet 2"/>
    <w:basedOn w:val="EYTablebullet1"/>
    <w:rsid w:val="007D67FF"/>
    <w:pPr>
      <w:numPr>
        <w:ilvl w:val="1"/>
      </w:numPr>
    </w:pPr>
  </w:style>
  <w:style w:type="character" w:customStyle="1" w:styleId="EYBoldsubjectheadingChar">
    <w:name w:val="EY Bold subject heading Char"/>
    <w:basedOn w:val="EYNormalChar"/>
    <w:link w:val="EYBoldsubjectheading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1Char">
    <w:name w:val="EY Heading 1 Char"/>
    <w:basedOn w:val="EYBoldsubjectheadingChar"/>
    <w:link w:val="EYHeading1"/>
    <w:rsid w:val="007D67FF"/>
    <w:rPr>
      <w:rFonts w:ascii="Arial" w:hAnsi="Arial"/>
      <w:b/>
      <w:kern w:val="12"/>
      <w:sz w:val="26"/>
      <w:szCs w:val="24"/>
      <w:lang w:val="en-GB" w:eastAsia="en-US" w:bidi="ar-SA"/>
    </w:rPr>
  </w:style>
  <w:style w:type="character" w:customStyle="1" w:styleId="EYHeading2Char">
    <w:name w:val="EY Heading 2 Char"/>
    <w:basedOn w:val="EYHeading1Char"/>
    <w:link w:val="EYHeading2"/>
    <w:rsid w:val="007D67FF"/>
    <w:rPr>
      <w:rFonts w:ascii="Arial" w:hAnsi="Arial"/>
      <w:b/>
      <w:kern w:val="12"/>
      <w:sz w:val="22"/>
      <w:szCs w:val="24"/>
      <w:lang w:val="en-GB" w:eastAsia="en-US" w:bidi="ar-SA"/>
    </w:rPr>
  </w:style>
  <w:style w:type="paragraph" w:customStyle="1" w:styleId="EYLetterbullet2">
    <w:name w:val="EY Letter bullet 2"/>
    <w:basedOn w:val="EYLetterbullet1"/>
    <w:rsid w:val="007D67FF"/>
    <w:pPr>
      <w:numPr>
        <w:ilvl w:val="1"/>
      </w:numPr>
    </w:pPr>
  </w:style>
  <w:style w:type="paragraph" w:styleId="Caption">
    <w:name w:val="caption"/>
    <w:basedOn w:val="EYNormal"/>
    <w:next w:val="EYSource"/>
    <w:qFormat/>
    <w:rsid w:val="007D67FF"/>
    <w:pPr>
      <w:keepNext/>
      <w:suppressAutoHyphens w:val="0"/>
      <w:spacing w:after="60" w:line="200" w:lineRule="exact"/>
      <w:outlineLvl w:val="0"/>
    </w:pPr>
    <w:rPr>
      <w:b/>
      <w:bCs/>
      <w:sz w:val="16"/>
    </w:rPr>
  </w:style>
  <w:style w:type="table" w:customStyle="1" w:styleId="TableFormat-Standard">
    <w:name w:val="Table Format - Standard"/>
    <w:basedOn w:val="TableNormal"/>
    <w:rsid w:val="007D67FF"/>
    <w:rPr>
      <w:rFonts w:ascii="Arial" w:hAnsi="Arial"/>
    </w:rPr>
    <w:tblPr>
      <w:tblInd w:w="0" w:type="dxa"/>
      <w:tblBorders>
        <w:insideH w:val="single" w:sz="4" w:space="0" w:color="CCCBCD"/>
      </w:tblBorders>
      <w:tblCellMar>
        <w:top w:w="0" w:type="dxa"/>
        <w:left w:w="0" w:type="dxa"/>
        <w:bottom w:w="0" w:type="dxa"/>
        <w:right w:w="2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8" w:space="0" w:color="7F7E82"/>
          <w:right w:val="nil"/>
          <w:insideH w:val="nil"/>
          <w:insideV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7D67FF"/>
    <w:rPr>
      <w:color w:val="0000FF"/>
      <w:u w:val="single"/>
    </w:rPr>
  </w:style>
  <w:style w:type="paragraph" w:customStyle="1" w:styleId="EYBodytextsubhead1">
    <w:name w:val="EY Body text subhead 1"/>
    <w:basedOn w:val="Normal"/>
    <w:rsid w:val="007D67FF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 w:val="22"/>
      <w:lang w:val="en-GB"/>
    </w:rPr>
  </w:style>
  <w:style w:type="paragraph" w:styleId="BalloonText">
    <w:name w:val="Balloon Text"/>
    <w:basedOn w:val="Normal"/>
    <w:semiHidden/>
    <w:rsid w:val="007D67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D67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6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7FF"/>
    <w:rPr>
      <w:b/>
      <w:bCs/>
    </w:rPr>
  </w:style>
  <w:style w:type="paragraph" w:styleId="FootnoteText">
    <w:name w:val="footnote text"/>
    <w:basedOn w:val="Normal"/>
    <w:semiHidden/>
    <w:rsid w:val="007D67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67FF"/>
    <w:rPr>
      <w:vertAlign w:val="superscript"/>
    </w:rPr>
  </w:style>
  <w:style w:type="paragraph" w:customStyle="1" w:styleId="CRNormal">
    <w:name w:val="CR Normal"/>
    <w:basedOn w:val="Normal"/>
    <w:rsid w:val="007D67FF"/>
    <w:pPr>
      <w:spacing w:line="260" w:lineRule="exact"/>
      <w:jc w:val="both"/>
    </w:pPr>
    <w:rPr>
      <w:sz w:val="22"/>
      <w:szCs w:val="20"/>
      <w:lang w:val="en-GB"/>
    </w:rPr>
  </w:style>
  <w:style w:type="paragraph" w:styleId="BodyText">
    <w:name w:val="Body Text"/>
    <w:basedOn w:val="Normal"/>
    <w:rsid w:val="007D67FF"/>
    <w:pPr>
      <w:spacing w:after="240" w:line="240" w:lineRule="atLeast"/>
      <w:jc w:val="both"/>
    </w:pPr>
    <w:rPr>
      <w:rFonts w:ascii="Book Antiqua" w:hAnsi="Book Antiqua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D67FF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7D67FF"/>
    <w:rPr>
      <w:b/>
      <w:bCs/>
    </w:rPr>
  </w:style>
  <w:style w:type="character" w:customStyle="1" w:styleId="A28">
    <w:name w:val="A28"/>
    <w:uiPriority w:val="99"/>
    <w:rsid w:val="00483266"/>
    <w:rPr>
      <w:rFonts w:cs="EYInterstate Light"/>
      <w:color w:val="000000"/>
      <w:sz w:val="22"/>
      <w:szCs w:val="22"/>
    </w:rPr>
  </w:style>
  <w:style w:type="character" w:customStyle="1" w:styleId="A17">
    <w:name w:val="A17"/>
    <w:uiPriority w:val="99"/>
    <w:rsid w:val="00B430D3"/>
    <w:rPr>
      <w:rFonts w:cs="EYInterstate Ligh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3452B"/>
    <w:pPr>
      <w:ind w:left="720"/>
      <w:contextualSpacing/>
    </w:pPr>
  </w:style>
  <w:style w:type="paragraph" w:customStyle="1" w:styleId="pagetext">
    <w:name w:val="pagetext"/>
    <w:basedOn w:val="Normal"/>
    <w:rsid w:val="008A5D95"/>
    <w:pPr>
      <w:spacing w:line="336" w:lineRule="auto"/>
    </w:pPr>
    <w:rPr>
      <w:rFonts w:ascii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90"/>
    <w:rPr>
      <w:lang w:val="en-US" w:eastAsia="en-US"/>
    </w:rPr>
  </w:style>
  <w:style w:type="character" w:styleId="FollowedHyperlink">
    <w:name w:val="FollowedHyperlink"/>
    <w:basedOn w:val="DefaultParagraphFont"/>
    <w:rsid w:val="009360F2"/>
    <w:rPr>
      <w:color w:val="800080"/>
      <w:u w:val="single"/>
    </w:rPr>
  </w:style>
  <w:style w:type="paragraph" w:customStyle="1" w:styleId="TableText">
    <w:name w:val="Table Text"/>
    <w:basedOn w:val="Normal"/>
    <w:link w:val="TableTextChar"/>
    <w:uiPriority w:val="99"/>
    <w:rsid w:val="007D1745"/>
    <w:pPr>
      <w:overflowPunct w:val="0"/>
      <w:autoSpaceDE w:val="0"/>
      <w:autoSpaceDN w:val="0"/>
      <w:adjustRightInd w:val="0"/>
      <w:spacing w:before="80" w:after="40" w:line="220" w:lineRule="atLeast"/>
      <w:textAlignment w:val="baseline"/>
    </w:pPr>
    <w:rPr>
      <w:rFonts w:eastAsia="MS Mincho" w:cs="Arial"/>
      <w:bCs/>
      <w:sz w:val="18"/>
      <w:szCs w:val="20"/>
      <w:lang w:val="en-AU"/>
    </w:rPr>
  </w:style>
  <w:style w:type="character" w:customStyle="1" w:styleId="TableTextChar">
    <w:name w:val="Table Text Char"/>
    <w:basedOn w:val="DefaultParagraphFont"/>
    <w:link w:val="TableText"/>
    <w:uiPriority w:val="99"/>
    <w:rsid w:val="007D1745"/>
    <w:rPr>
      <w:rFonts w:eastAsia="MS Mincho" w:cs="Arial"/>
      <w:bCs/>
      <w:sz w:val="18"/>
      <w:lang w:val="en-AU" w:eastAsia="en-US"/>
    </w:rPr>
  </w:style>
  <w:style w:type="paragraph" w:styleId="Revision">
    <w:name w:val="Revision"/>
    <w:hidden/>
    <w:uiPriority w:val="99"/>
    <w:semiHidden/>
    <w:rsid w:val="00CC1B59"/>
    <w:rPr>
      <w:sz w:val="24"/>
      <w:szCs w:val="24"/>
      <w:lang w:val="en-US" w:eastAsia="en-US"/>
    </w:rPr>
  </w:style>
  <w:style w:type="paragraph" w:customStyle="1" w:styleId="Pa8">
    <w:name w:val="Pa8"/>
    <w:basedOn w:val="Normal"/>
    <w:next w:val="Normal"/>
    <w:rsid w:val="003A6CB4"/>
    <w:pPr>
      <w:autoSpaceDE w:val="0"/>
      <w:autoSpaceDN w:val="0"/>
      <w:adjustRightInd w:val="0"/>
      <w:spacing w:line="241" w:lineRule="atLeast"/>
    </w:pPr>
    <w:rPr>
      <w:rFonts w:ascii="PSWVTZ+EYGothicCompDemiPS" w:hAnsi="PSWVTZ+EYGothicCompDemiPS"/>
    </w:rPr>
  </w:style>
  <w:style w:type="character" w:customStyle="1" w:styleId="degree">
    <w:name w:val="degree"/>
    <w:basedOn w:val="DefaultParagraphFont"/>
    <w:rsid w:val="007737A6"/>
  </w:style>
  <w:style w:type="character" w:customStyle="1" w:styleId="education-date">
    <w:name w:val="education-date"/>
    <w:basedOn w:val="DefaultParagraphFont"/>
    <w:rsid w:val="007737A6"/>
  </w:style>
  <w:style w:type="character" w:customStyle="1" w:styleId="apple-converted-space">
    <w:name w:val="apple-converted-space"/>
    <w:basedOn w:val="DefaultParagraphFont"/>
    <w:rsid w:val="007737A6"/>
  </w:style>
  <w:style w:type="character" w:customStyle="1" w:styleId="major">
    <w:name w:val="major"/>
    <w:basedOn w:val="DefaultParagraphFont"/>
    <w:rsid w:val="007737A6"/>
  </w:style>
  <w:style w:type="paragraph" w:styleId="NoSpacing">
    <w:name w:val="No Spacing"/>
    <w:uiPriority w:val="1"/>
    <w:qFormat/>
    <w:rsid w:val="00591507"/>
    <w:rPr>
      <w:sz w:val="24"/>
      <w:szCs w:val="24"/>
      <w:lang w:val="en-US" w:eastAsia="en-US"/>
    </w:rPr>
  </w:style>
  <w:style w:type="paragraph" w:customStyle="1" w:styleId="BPBodyText">
    <w:name w:val="BP_Body Text"/>
    <w:basedOn w:val="Normal"/>
    <w:rsid w:val="00556EAA"/>
    <w:pPr>
      <w:suppressAutoHyphens/>
      <w:spacing w:line="240" w:lineRule="atLeast"/>
    </w:pPr>
    <w:rPr>
      <w:rFonts w:ascii="Arial" w:hAnsi="Arial"/>
      <w:kern w:val="14"/>
      <w:sz w:val="20"/>
      <w:lang w:val="en-GB" w:eastAsia="en-GB"/>
    </w:rPr>
  </w:style>
  <w:style w:type="character" w:customStyle="1" w:styleId="hps">
    <w:name w:val="hps"/>
    <w:basedOn w:val="DefaultParagraphFont"/>
    <w:rsid w:val="00A4288A"/>
  </w:style>
  <w:style w:type="character" w:customStyle="1" w:styleId="EYBulletedtext1Char">
    <w:name w:val="EY Bulleted text 1 Char"/>
    <w:basedOn w:val="DefaultParagraphFont"/>
    <w:link w:val="EYBulletedtext1"/>
    <w:rsid w:val="001E0DCE"/>
    <w:rPr>
      <w:rFonts w:ascii="Arial" w:hAnsi="Arial"/>
      <w:kern w:val="12"/>
      <w:sz w:val="22"/>
      <w:szCs w:val="24"/>
      <w:lang w:eastAsia="en-US"/>
    </w:rPr>
  </w:style>
  <w:style w:type="paragraph" w:customStyle="1" w:styleId="twoline">
    <w:name w:val="twoline"/>
    <w:basedOn w:val="Normal"/>
    <w:uiPriority w:val="99"/>
    <w:rsid w:val="001E0DC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78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42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4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2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versumgloba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EY%20All%20Purpo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5F19-9A7B-4AB7-98F6-F429360E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EY All Purpose Template.dot</Template>
  <TotalTime>0</TotalTime>
  <Pages>2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</vt:lpstr>
    </vt:vector>
  </TitlesOfParts>
  <Company>Ernst &amp; Young</Company>
  <LinksUpToDate>false</LinksUpToDate>
  <CharactersWithSpaces>4418</CharactersWithSpaces>
  <SharedDoc>false</SharedDoc>
  <HLinks>
    <vt:vector size="18" baseType="variant"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http://www.ey.com/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http://www.ey.com/GL/en/Industries/Consumer-Products/Consumer-Products_About-our-consumer-products-services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mailto:Ann.Burton@uk.ey.com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YourNameHere</dc:creator>
  <cp:lastModifiedBy>Lenka Cermakova</cp:lastModifiedBy>
  <cp:revision>2</cp:revision>
  <cp:lastPrinted>2013-09-17T13:32:00Z</cp:lastPrinted>
  <dcterms:created xsi:type="dcterms:W3CDTF">2013-09-17T13:49:00Z</dcterms:created>
  <dcterms:modified xsi:type="dcterms:W3CDTF">2013-09-17T13:49:00Z</dcterms:modified>
</cp:coreProperties>
</file>