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nv65u6l86pme" w:id="0"/>
      <w:bookmarkEnd w:id="0"/>
      <w:r w:rsidDel="00000000" w:rsidR="00000000" w:rsidRPr="00000000">
        <w:rPr>
          <w:rtl w:val="0"/>
        </w:rPr>
        <w:t xml:space="preserve">Struktura projektu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Potřebujeme prostředí pro 3 samostatné weby. Tedy 3x kombinaci Apache, PHP, MySQL podle specifikace uvedené níže. Pro všechna prostředí požadujeme přístup přes SSH, pro snažší deploy, ideálně s povoleným SUDO. Potřebujeme mít možnost nastavovat CRON skripty.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Kromě jednotlivých databází pro weby musí být ještě vytvořena jedna globální databáze, ke které mají přístup všechny 3 weby. Záleží na zvolené architektuře serverů, ale je možné to udělat buď: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Povolením vzdáleného přístupu do této databáze(případně omezit přístup na IP adresy webů)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weby poběží na stejném stroji, tak stačí pouze vytvořit databázi a jednotlivým webům přidělit přístup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aiqepjpk0f6e" w:id="1"/>
      <w:bookmarkEnd w:id="1"/>
      <w:r w:rsidDel="00000000" w:rsidR="00000000" w:rsidRPr="00000000">
        <w:rPr>
          <w:rtl w:val="0"/>
        </w:rPr>
        <w:t xml:space="preserve">SW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PHP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5.6.*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Modules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[PHP Modules]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bcmath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bz2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calendar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Core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ctype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curl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dba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dom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ereg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exif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fileinfo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filter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ftp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gd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geoip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gettext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hash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iconv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imagick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imap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intl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json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libxml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mbstring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mcrypt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memcache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memcached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mhash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ming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mysql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mysqli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openssl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pcntl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pcre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PDO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pdo_mysql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pdo_sqlite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Phar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posix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pspell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recode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Reflection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session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shmop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SimpleXML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soap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sockets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SPL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sqlite3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standard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sysvmsg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sysvsem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sysvshm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tidy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tokenizer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wddx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XCache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XCache Cacher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xml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xmlreader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xmlrpc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xmlwriter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xsl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zip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zlib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[Zend Modules]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XCache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XCache Cacher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MySQL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5.6.*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Apache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2.2.*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Mod rewrite - povolit .htaccess v podsložkách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Composer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Poslední verze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Bower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Poslední verze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NPM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2.*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z8sty8u5qfik" w:id="2"/>
      <w:bookmarkEnd w:id="2"/>
      <w:r w:rsidDel="00000000" w:rsidR="00000000" w:rsidRPr="00000000">
        <w:rPr>
          <w:rtl w:val="0"/>
        </w:rPr>
        <w:t xml:space="preserve">HW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20GB+ HDD pro každý web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